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A0BC" w14:textId="77777777" w:rsidR="00000000" w:rsidRDefault="00000000">
      <w:pPr>
        <w:spacing w:line="600" w:lineRule="auto"/>
        <w:rPr>
          <w:rFonts w:hint="cs"/>
          <w:b/>
          <w:bCs/>
          <w:sz w:val="20"/>
          <w:szCs w:val="20"/>
          <w:rtl/>
          <w:lang w:bidi="ar-EG"/>
        </w:rPr>
      </w:pPr>
      <w:bookmarkStart w:id="0" w:name="titel"/>
      <w:bookmarkEnd w:id="0"/>
    </w:p>
    <w:p w14:paraId="2A324690" w14:textId="77777777" w:rsidR="00434693" w:rsidRDefault="00434693" w:rsidP="00434693">
      <w:pPr>
        <w:autoSpaceDE w:val="0"/>
        <w:autoSpaceDN w:val="0"/>
        <w:adjustRightInd w:val="0"/>
        <w:rPr>
          <w:rFonts w:ascii="Tahoma" w:hAnsi="Tahoma" w:cs="Tahoma"/>
          <w:b/>
          <w:bCs/>
          <w:rtl/>
        </w:rPr>
      </w:pPr>
      <w:bookmarkStart w:id="1" w:name="Text"/>
      <w:bookmarkEnd w:id="1"/>
    </w:p>
    <w:p w14:paraId="65C9BA6F" w14:textId="77777777" w:rsidR="00434693" w:rsidRDefault="00434693" w:rsidP="00434693">
      <w:pPr>
        <w:autoSpaceDE w:val="0"/>
        <w:autoSpaceDN w:val="0"/>
        <w:adjustRightInd w:val="0"/>
        <w:rPr>
          <w:rFonts w:ascii="Tahoma" w:hAnsi="Tahoma" w:cs="Tahoma"/>
          <w:b/>
          <w:bCs/>
          <w:rtl/>
        </w:rPr>
      </w:pPr>
      <w:r>
        <w:rPr>
          <w:rFonts w:ascii="Tahoma" w:hAnsi="Tahoma" w:cs="Tahoma"/>
          <w:b/>
          <w:bCs/>
          <w:rtl/>
        </w:rPr>
        <w:t xml:space="preserve"> </w:t>
      </w:r>
    </w:p>
    <w:p w14:paraId="07021E6D" w14:textId="77777777" w:rsidR="00434693" w:rsidRDefault="00434693" w:rsidP="00434693">
      <w:pPr>
        <w:autoSpaceDE w:val="0"/>
        <w:autoSpaceDN w:val="0"/>
        <w:adjustRightInd w:val="0"/>
        <w:rPr>
          <w:rFonts w:ascii="Tahoma" w:hAnsi="Tahoma" w:cs="Tahoma"/>
          <w:b/>
          <w:bCs/>
          <w:rtl/>
        </w:rPr>
      </w:pPr>
      <w:r>
        <w:rPr>
          <w:rFonts w:ascii="Tahoma" w:hAnsi="Tahoma" w:cs="Tahoma"/>
          <w:b/>
          <w:bCs/>
          <w:rtl/>
        </w:rPr>
        <w:t xml:space="preserve">أدلة الإثبــات </w:t>
      </w:r>
    </w:p>
    <w:p w14:paraId="7755F6DD" w14:textId="77777777" w:rsidR="00434693" w:rsidRDefault="00434693" w:rsidP="00434693">
      <w:pPr>
        <w:autoSpaceDE w:val="0"/>
        <w:autoSpaceDN w:val="0"/>
        <w:adjustRightInd w:val="0"/>
        <w:rPr>
          <w:rFonts w:ascii="Tahoma" w:hAnsi="Tahoma" w:cs="Tahoma"/>
          <w:b/>
          <w:bCs/>
          <w:rtl/>
        </w:rPr>
      </w:pPr>
      <w:r>
        <w:rPr>
          <w:rFonts w:ascii="Tahoma" w:hAnsi="Tahoma" w:cs="Tahoma"/>
          <w:b/>
          <w:bCs/>
          <w:rtl/>
        </w:rPr>
        <w:t xml:space="preserve">تنصرف أدلة الإثبات الى أوسع معانيها ، </w:t>
      </w:r>
      <w:proofErr w:type="spellStart"/>
      <w:r>
        <w:rPr>
          <w:rFonts w:ascii="Tahoma" w:hAnsi="Tahoma" w:cs="Tahoma"/>
          <w:b/>
          <w:bCs/>
          <w:rtl/>
        </w:rPr>
        <w:t>فهى</w:t>
      </w:r>
      <w:proofErr w:type="spellEnd"/>
      <w:r>
        <w:rPr>
          <w:rFonts w:ascii="Tahoma" w:hAnsi="Tahoma" w:cs="Tahoma"/>
          <w:b/>
          <w:bCs/>
          <w:rtl/>
        </w:rPr>
        <w:t xml:space="preserve"> لا تنحصر فى الأدلة </w:t>
      </w:r>
      <w:proofErr w:type="spellStart"/>
      <w:r>
        <w:rPr>
          <w:rFonts w:ascii="Tahoma" w:hAnsi="Tahoma" w:cs="Tahoma"/>
          <w:b/>
          <w:bCs/>
          <w:rtl/>
        </w:rPr>
        <w:t>التى</w:t>
      </w:r>
      <w:proofErr w:type="spellEnd"/>
      <w:r>
        <w:rPr>
          <w:rFonts w:ascii="Tahoma" w:hAnsi="Tahoma" w:cs="Tahoma"/>
          <w:b/>
          <w:bCs/>
          <w:rtl/>
        </w:rPr>
        <w:t xml:space="preserve"> تتجه الى اثبات وقوع الجريمة ونسبتها الى المتهم ، أى أدلة الإدانة فحسب ، بل تشمل كذلك أدلة </w:t>
      </w:r>
      <w:proofErr w:type="spellStart"/>
      <w:r>
        <w:rPr>
          <w:rFonts w:ascii="Tahoma" w:hAnsi="Tahoma" w:cs="Tahoma"/>
          <w:b/>
          <w:bCs/>
          <w:rtl/>
        </w:rPr>
        <w:t>النفى</w:t>
      </w:r>
      <w:proofErr w:type="spellEnd"/>
      <w:r>
        <w:rPr>
          <w:rFonts w:ascii="Tahoma" w:hAnsi="Tahoma" w:cs="Tahoma"/>
          <w:b/>
          <w:bCs/>
          <w:rtl/>
        </w:rPr>
        <w:t xml:space="preserve"> </w:t>
      </w:r>
      <w:proofErr w:type="spellStart"/>
      <w:r>
        <w:rPr>
          <w:rFonts w:ascii="Tahoma" w:hAnsi="Tahoma" w:cs="Tahoma"/>
          <w:b/>
          <w:bCs/>
          <w:rtl/>
        </w:rPr>
        <w:t>التى</w:t>
      </w:r>
      <w:proofErr w:type="spellEnd"/>
      <w:r>
        <w:rPr>
          <w:rFonts w:ascii="Tahoma" w:hAnsi="Tahoma" w:cs="Tahoma"/>
          <w:b/>
          <w:bCs/>
          <w:rtl/>
        </w:rPr>
        <w:t xml:space="preserve"> تهدف الى اثبات براءة المتهم والجامع فى الحالين هو </w:t>
      </w:r>
      <w:proofErr w:type="spellStart"/>
      <w:r>
        <w:rPr>
          <w:rFonts w:ascii="Tahoma" w:hAnsi="Tahoma" w:cs="Tahoma"/>
          <w:b/>
          <w:bCs/>
          <w:rtl/>
        </w:rPr>
        <w:t>السعى</w:t>
      </w:r>
      <w:proofErr w:type="spellEnd"/>
      <w:r>
        <w:rPr>
          <w:rFonts w:ascii="Tahoma" w:hAnsi="Tahoma" w:cs="Tahoma"/>
          <w:b/>
          <w:bCs/>
          <w:rtl/>
        </w:rPr>
        <w:t xml:space="preserve"> الى كشف الحقيقة ، وهو الغاية من الإثبات ، ولما كان الأصل فى التشريع </w:t>
      </w:r>
      <w:proofErr w:type="spellStart"/>
      <w:r>
        <w:rPr>
          <w:rFonts w:ascii="Tahoma" w:hAnsi="Tahoma" w:cs="Tahoma"/>
          <w:b/>
          <w:bCs/>
          <w:rtl/>
        </w:rPr>
        <w:t>المصرى</w:t>
      </w:r>
      <w:proofErr w:type="spellEnd"/>
      <w:r>
        <w:rPr>
          <w:rFonts w:ascii="Tahoma" w:hAnsi="Tahoma" w:cs="Tahoma"/>
          <w:b/>
          <w:bCs/>
          <w:rtl/>
        </w:rPr>
        <w:t xml:space="preserve"> هو حرية </w:t>
      </w:r>
      <w:proofErr w:type="spellStart"/>
      <w:r>
        <w:rPr>
          <w:rFonts w:ascii="Tahoma" w:hAnsi="Tahoma" w:cs="Tahoma"/>
          <w:b/>
          <w:bCs/>
          <w:rtl/>
        </w:rPr>
        <w:t>القاضى</w:t>
      </w:r>
      <w:proofErr w:type="spellEnd"/>
      <w:r>
        <w:rPr>
          <w:rFonts w:ascii="Tahoma" w:hAnsi="Tahoma" w:cs="Tahoma"/>
          <w:b/>
          <w:bCs/>
          <w:rtl/>
        </w:rPr>
        <w:t xml:space="preserve"> </w:t>
      </w:r>
      <w:proofErr w:type="spellStart"/>
      <w:r>
        <w:rPr>
          <w:rFonts w:ascii="Tahoma" w:hAnsi="Tahoma" w:cs="Tahoma"/>
          <w:b/>
          <w:bCs/>
          <w:rtl/>
        </w:rPr>
        <w:t>الجنائى</w:t>
      </w:r>
      <w:proofErr w:type="spellEnd"/>
      <w:r>
        <w:rPr>
          <w:rFonts w:ascii="Tahoma" w:hAnsi="Tahoma" w:cs="Tahoma"/>
          <w:b/>
          <w:bCs/>
          <w:rtl/>
        </w:rPr>
        <w:t xml:space="preserve"> فى تكوين عقيدته ، فإن من لوازم ذلك ألا يفرض عليه دليل بعينه ، وألا يحال بينه وبين دليل بعينه ، إلا أن يكون غير مشروع ، وإذا كان القانون قد عوض فى بعض مواده لتنظيم أدلة معينة ، فذلك لا يعنى أنه أورد أدلة الإثبات مورد الحصر ، وأن ما لم ينص عليه يمتنع اللجوء إليه ، وإنما يلتزم </w:t>
      </w:r>
      <w:proofErr w:type="spellStart"/>
      <w:r>
        <w:rPr>
          <w:rFonts w:ascii="Tahoma" w:hAnsi="Tahoma" w:cs="Tahoma"/>
          <w:b/>
          <w:bCs/>
          <w:rtl/>
        </w:rPr>
        <w:t>القاضى</w:t>
      </w:r>
      <w:proofErr w:type="spellEnd"/>
      <w:r>
        <w:rPr>
          <w:rFonts w:ascii="Tahoma" w:hAnsi="Tahoma" w:cs="Tahoma"/>
          <w:b/>
          <w:bCs/>
          <w:rtl/>
        </w:rPr>
        <w:t xml:space="preserve"> بكشف الحقيقة عن طريق أى دليل ، سواء كان منصوصا عليه أو غير منصوص عليه فى القانون ، وهذا ما عنته المادة 291 من قانون الإجراءات حين أجازت للمحكمة أن تأمر ولو من تلقاء نفسها أثناء نظر الدعوى بتقديم أى دليل تراه لازما لظهور الحقيقة ، وكل ما يتقيد به </w:t>
      </w:r>
      <w:proofErr w:type="spellStart"/>
      <w:r>
        <w:rPr>
          <w:rFonts w:ascii="Tahoma" w:hAnsi="Tahoma" w:cs="Tahoma"/>
          <w:b/>
          <w:bCs/>
          <w:rtl/>
        </w:rPr>
        <w:t>القاضى</w:t>
      </w:r>
      <w:proofErr w:type="spellEnd"/>
      <w:r>
        <w:rPr>
          <w:rFonts w:ascii="Tahoma" w:hAnsi="Tahoma" w:cs="Tahoma"/>
          <w:b/>
          <w:bCs/>
          <w:rtl/>
        </w:rPr>
        <w:t xml:space="preserve"> فى هذا الشأن أن يكون الدليل مشروعا فى ذاته ، وأن يكون مستوفيا سائر شروطه . (الدكتور عوض محمد عوض المرجع السابق</w:t>
      </w:r>
      <w:proofErr w:type="gramStart"/>
      <w:r>
        <w:rPr>
          <w:rFonts w:ascii="Tahoma" w:hAnsi="Tahoma" w:cs="Tahoma"/>
          <w:b/>
          <w:bCs/>
          <w:rtl/>
        </w:rPr>
        <w:t>) .</w:t>
      </w:r>
      <w:proofErr w:type="gramEnd"/>
      <w:r>
        <w:rPr>
          <w:rFonts w:ascii="Tahoma" w:hAnsi="Tahoma" w:cs="Tahoma"/>
          <w:b/>
          <w:bCs/>
          <w:rtl/>
        </w:rPr>
        <w:t xml:space="preserve"> </w:t>
      </w:r>
    </w:p>
    <w:p w14:paraId="37EC7020" w14:textId="77777777" w:rsidR="00434693" w:rsidRDefault="00434693" w:rsidP="00434693">
      <w:pPr>
        <w:autoSpaceDE w:val="0"/>
        <w:autoSpaceDN w:val="0"/>
        <w:adjustRightInd w:val="0"/>
        <w:rPr>
          <w:rFonts w:ascii="Tahoma" w:hAnsi="Tahoma" w:cs="Tahoma"/>
          <w:b/>
          <w:bCs/>
          <w:rtl/>
        </w:rPr>
      </w:pPr>
      <w:r>
        <w:rPr>
          <w:rFonts w:ascii="Tahoma" w:hAnsi="Tahoma" w:cs="Tahoma"/>
          <w:b/>
          <w:bCs/>
          <w:rtl/>
        </w:rPr>
        <w:t xml:space="preserve">وتنقسم طرق الإثبات الى قسمين طرق مباشرة وطرق غير مباشرة فالأولى هى </w:t>
      </w:r>
      <w:proofErr w:type="spellStart"/>
      <w:r>
        <w:rPr>
          <w:rFonts w:ascii="Tahoma" w:hAnsi="Tahoma" w:cs="Tahoma"/>
          <w:b/>
          <w:bCs/>
          <w:rtl/>
        </w:rPr>
        <w:t>التى</w:t>
      </w:r>
      <w:proofErr w:type="spellEnd"/>
      <w:r>
        <w:rPr>
          <w:rFonts w:ascii="Tahoma" w:hAnsi="Tahoma" w:cs="Tahoma"/>
          <w:b/>
          <w:bCs/>
          <w:rtl/>
        </w:rPr>
        <w:t xml:space="preserve"> تنصب مباشرة على الواقعة المراد إثباتها بالذات ويعنى ذلك أن الدليل المباشر يتضمن فى ذاته قوته فى الإثبات ومجرد تقديمه محاطا بضمانات معينة يتيح </w:t>
      </w:r>
      <w:proofErr w:type="spellStart"/>
      <w:r>
        <w:rPr>
          <w:rFonts w:ascii="Tahoma" w:hAnsi="Tahoma" w:cs="Tahoma"/>
          <w:b/>
          <w:bCs/>
          <w:rtl/>
        </w:rPr>
        <w:t>للقاضى</w:t>
      </w:r>
      <w:proofErr w:type="spellEnd"/>
      <w:r>
        <w:rPr>
          <w:rFonts w:ascii="Tahoma" w:hAnsi="Tahoma" w:cs="Tahoma"/>
          <w:b/>
          <w:bCs/>
          <w:rtl/>
        </w:rPr>
        <w:t xml:space="preserve"> الحصول على العلم بالوقائع المراد </w:t>
      </w:r>
      <w:proofErr w:type="gramStart"/>
      <w:r>
        <w:rPr>
          <w:rFonts w:ascii="Tahoma" w:hAnsi="Tahoma" w:cs="Tahoma"/>
          <w:b/>
          <w:bCs/>
          <w:rtl/>
        </w:rPr>
        <w:t>إثباتها .</w:t>
      </w:r>
      <w:proofErr w:type="gramEnd"/>
      <w:r>
        <w:rPr>
          <w:rFonts w:ascii="Tahoma" w:hAnsi="Tahoma" w:cs="Tahoma"/>
          <w:b/>
          <w:bCs/>
          <w:rtl/>
        </w:rPr>
        <w:t xml:space="preserve"> أما الطرق غير المباشرة فلا تنصب مباشرة على الواقعة المراد إثباتها وإنما تنصب على واقعة أخرى ذات صلة منطقية وثيقة بها وعلى </w:t>
      </w:r>
      <w:proofErr w:type="spellStart"/>
      <w:r>
        <w:rPr>
          <w:rFonts w:ascii="Tahoma" w:hAnsi="Tahoma" w:cs="Tahoma"/>
          <w:b/>
          <w:bCs/>
          <w:rtl/>
        </w:rPr>
        <w:t>القاضى</w:t>
      </w:r>
      <w:proofErr w:type="spellEnd"/>
      <w:r>
        <w:rPr>
          <w:rFonts w:ascii="Tahoma" w:hAnsi="Tahoma" w:cs="Tahoma"/>
          <w:b/>
          <w:bCs/>
          <w:rtl/>
        </w:rPr>
        <w:t xml:space="preserve"> أن يعمل ذهنه فيستنبط من الواقعة </w:t>
      </w:r>
      <w:proofErr w:type="spellStart"/>
      <w:r>
        <w:rPr>
          <w:rFonts w:ascii="Tahoma" w:hAnsi="Tahoma" w:cs="Tahoma"/>
          <w:b/>
          <w:bCs/>
          <w:rtl/>
        </w:rPr>
        <w:t>التى</w:t>
      </w:r>
      <w:proofErr w:type="spellEnd"/>
      <w:r>
        <w:rPr>
          <w:rFonts w:ascii="Tahoma" w:hAnsi="Tahoma" w:cs="Tahoma"/>
          <w:b/>
          <w:bCs/>
          <w:rtl/>
        </w:rPr>
        <w:t xml:space="preserve"> انصب الدليل عليها الواقعة الأخرى </w:t>
      </w:r>
      <w:proofErr w:type="spellStart"/>
      <w:r>
        <w:rPr>
          <w:rFonts w:ascii="Tahoma" w:hAnsi="Tahoma" w:cs="Tahoma"/>
          <w:b/>
          <w:bCs/>
          <w:rtl/>
        </w:rPr>
        <w:t>التى</w:t>
      </w:r>
      <w:proofErr w:type="spellEnd"/>
      <w:r>
        <w:rPr>
          <w:rFonts w:ascii="Tahoma" w:hAnsi="Tahoma" w:cs="Tahoma"/>
          <w:b/>
          <w:bCs/>
          <w:rtl/>
        </w:rPr>
        <w:t xml:space="preserve"> يراد إثباتها ويعنى ذلك أنه لا يكفى </w:t>
      </w:r>
      <w:proofErr w:type="spellStart"/>
      <w:r>
        <w:rPr>
          <w:rFonts w:ascii="Tahoma" w:hAnsi="Tahoma" w:cs="Tahoma"/>
          <w:b/>
          <w:bCs/>
          <w:rtl/>
        </w:rPr>
        <w:t>القاضى</w:t>
      </w:r>
      <w:proofErr w:type="spellEnd"/>
      <w:r>
        <w:rPr>
          <w:rFonts w:ascii="Tahoma" w:hAnsi="Tahoma" w:cs="Tahoma"/>
          <w:b/>
          <w:bCs/>
          <w:rtl/>
        </w:rPr>
        <w:t xml:space="preserve"> لفهم الدليل غير المباشر مجرد الملاحظة الحسية أو الاستيعاب وإنما عليه أن يضيف الى ذلك (عملية ذهنية) قوامها (الاستنباط) فيستخلص مما ورد على الدليل واقعة لم يرد عليها مباشرة دليل وطرق الإثبات غير المباشرة هو القرائن أما ما عداها </w:t>
      </w:r>
      <w:proofErr w:type="spellStart"/>
      <w:r>
        <w:rPr>
          <w:rFonts w:ascii="Tahoma" w:hAnsi="Tahoma" w:cs="Tahoma"/>
          <w:b/>
          <w:bCs/>
          <w:rtl/>
        </w:rPr>
        <w:t>فهى</w:t>
      </w:r>
      <w:proofErr w:type="spellEnd"/>
      <w:r>
        <w:rPr>
          <w:rFonts w:ascii="Tahoma" w:hAnsi="Tahoma" w:cs="Tahoma"/>
          <w:b/>
          <w:bCs/>
          <w:rtl/>
        </w:rPr>
        <w:t xml:space="preserve"> طرق إثبات </w:t>
      </w:r>
      <w:proofErr w:type="gramStart"/>
      <w:r>
        <w:rPr>
          <w:rFonts w:ascii="Tahoma" w:hAnsi="Tahoma" w:cs="Tahoma"/>
          <w:b/>
          <w:bCs/>
          <w:rtl/>
        </w:rPr>
        <w:t>مباشرة .</w:t>
      </w:r>
      <w:proofErr w:type="gramEnd"/>
      <w:r>
        <w:rPr>
          <w:rFonts w:ascii="Tahoma" w:hAnsi="Tahoma" w:cs="Tahoma"/>
          <w:b/>
          <w:bCs/>
          <w:rtl/>
        </w:rPr>
        <w:t xml:space="preserve"> (الدكتور محمود نجيب حسنى </w:t>
      </w:r>
      <w:r>
        <w:rPr>
          <w:rFonts w:ascii="Tahoma" w:hAnsi="Tahoma" w:cs="Tahoma"/>
          <w:b/>
          <w:bCs/>
        </w:rPr>
        <w:t xml:space="preserve">– </w:t>
      </w:r>
      <w:r>
        <w:rPr>
          <w:rFonts w:ascii="Tahoma" w:hAnsi="Tahoma" w:cs="Tahoma"/>
          <w:b/>
          <w:bCs/>
          <w:rtl/>
        </w:rPr>
        <w:t>الإجراءات الجنائية ص440</w:t>
      </w:r>
      <w:proofErr w:type="gramStart"/>
      <w:r>
        <w:rPr>
          <w:rFonts w:ascii="Tahoma" w:hAnsi="Tahoma" w:cs="Tahoma"/>
          <w:b/>
          <w:bCs/>
          <w:rtl/>
        </w:rPr>
        <w:t>) .</w:t>
      </w:r>
      <w:proofErr w:type="gramEnd"/>
      <w:r>
        <w:rPr>
          <w:rFonts w:ascii="Tahoma" w:hAnsi="Tahoma" w:cs="Tahoma"/>
          <w:b/>
          <w:bCs/>
          <w:rtl/>
        </w:rPr>
        <w:t xml:space="preserve"> </w:t>
      </w:r>
    </w:p>
    <w:p w14:paraId="04964E93" w14:textId="77777777" w:rsidR="00434693" w:rsidRDefault="00434693" w:rsidP="00434693">
      <w:pPr>
        <w:autoSpaceDE w:val="0"/>
        <w:autoSpaceDN w:val="0"/>
        <w:adjustRightInd w:val="0"/>
        <w:rPr>
          <w:rFonts w:ascii="Tahoma" w:hAnsi="Tahoma" w:cs="Tahoma"/>
          <w:b/>
          <w:bCs/>
          <w:rtl/>
        </w:rPr>
      </w:pPr>
      <w:r>
        <w:rPr>
          <w:rFonts w:ascii="Tahoma" w:hAnsi="Tahoma" w:cs="Tahoma"/>
          <w:b/>
          <w:bCs/>
          <w:rtl/>
        </w:rPr>
        <w:t xml:space="preserve">وقد قضت محكمة النقض </w:t>
      </w:r>
      <w:proofErr w:type="gramStart"/>
      <w:r>
        <w:rPr>
          <w:rFonts w:ascii="Tahoma" w:hAnsi="Tahoma" w:cs="Tahoma"/>
          <w:b/>
          <w:bCs/>
          <w:rtl/>
        </w:rPr>
        <w:t>بأن :</w:t>
      </w:r>
      <w:proofErr w:type="gramEnd"/>
      <w:r>
        <w:rPr>
          <w:rFonts w:ascii="Tahoma" w:hAnsi="Tahoma" w:cs="Tahoma"/>
          <w:b/>
          <w:bCs/>
          <w:rtl/>
        </w:rPr>
        <w:t xml:space="preserve"> القانون لا يشترط فى الأدلة </w:t>
      </w:r>
      <w:proofErr w:type="spellStart"/>
      <w:r>
        <w:rPr>
          <w:rFonts w:ascii="Tahoma" w:hAnsi="Tahoma" w:cs="Tahoma"/>
          <w:b/>
          <w:bCs/>
          <w:rtl/>
        </w:rPr>
        <w:t>التى</w:t>
      </w:r>
      <w:proofErr w:type="spellEnd"/>
      <w:r>
        <w:rPr>
          <w:rFonts w:ascii="Tahoma" w:hAnsi="Tahoma" w:cs="Tahoma"/>
          <w:b/>
          <w:bCs/>
          <w:rtl/>
        </w:rPr>
        <w:t xml:space="preserve"> تقام عليها الأحكام أن تكون مباشرة ، أى شاهدة بذاتها وبغير واسطة على الحقيقة المطلوب إثباتها ، بل يكتفى بأن يكون من شأنها أن تؤدى الى تلك الحقيقة بعملية منطقية تجريها المحكمة . (نقض </w:t>
      </w:r>
      <w:proofErr w:type="spellStart"/>
      <w:r>
        <w:rPr>
          <w:rFonts w:ascii="Tahoma" w:hAnsi="Tahoma" w:cs="Tahoma"/>
          <w:b/>
          <w:bCs/>
          <w:rtl/>
        </w:rPr>
        <w:t>جنائى</w:t>
      </w:r>
      <w:proofErr w:type="spellEnd"/>
      <w:r>
        <w:rPr>
          <w:rFonts w:ascii="Tahoma" w:hAnsi="Tahoma" w:cs="Tahoma"/>
          <w:b/>
          <w:bCs/>
          <w:rtl/>
        </w:rPr>
        <w:t xml:space="preserve"> 28/5/1945 مجموعة القواعد القانونية ج6 ص718 رقم 581</w:t>
      </w:r>
      <w:proofErr w:type="gramStart"/>
      <w:r>
        <w:rPr>
          <w:rFonts w:ascii="Tahoma" w:hAnsi="Tahoma" w:cs="Tahoma"/>
          <w:b/>
          <w:bCs/>
          <w:rtl/>
        </w:rPr>
        <w:t>) .</w:t>
      </w:r>
      <w:proofErr w:type="gramEnd"/>
      <w:r>
        <w:rPr>
          <w:rFonts w:ascii="Tahoma" w:hAnsi="Tahoma" w:cs="Tahoma"/>
          <w:b/>
          <w:bCs/>
          <w:rtl/>
        </w:rPr>
        <w:t xml:space="preserve"> وبأنه " لمحكمة غير مطالبة بالأخذ بالأدلة </w:t>
      </w:r>
      <w:proofErr w:type="gramStart"/>
      <w:r>
        <w:rPr>
          <w:rFonts w:ascii="Tahoma" w:hAnsi="Tahoma" w:cs="Tahoma"/>
          <w:b/>
          <w:bCs/>
          <w:rtl/>
        </w:rPr>
        <w:t>المباشرة ،</w:t>
      </w:r>
      <w:proofErr w:type="gramEnd"/>
      <w:r>
        <w:rPr>
          <w:rFonts w:ascii="Tahoma" w:hAnsi="Tahoma" w:cs="Tahoma"/>
          <w:b/>
          <w:bCs/>
          <w:rtl/>
        </w:rPr>
        <w:t xml:space="preserve"> بل لها أن تستخلص الحقائق القانونية من كل ما يقدم إليها من أدلة ولو كانت غير مباشرة متى كان ما حصله الحكم من هذه الأدلة لا يخرج عن الاقتضاء </w:t>
      </w:r>
      <w:proofErr w:type="spellStart"/>
      <w:r>
        <w:rPr>
          <w:rFonts w:ascii="Tahoma" w:hAnsi="Tahoma" w:cs="Tahoma"/>
          <w:b/>
          <w:bCs/>
          <w:rtl/>
        </w:rPr>
        <w:t>العقلى</w:t>
      </w:r>
      <w:proofErr w:type="spellEnd"/>
      <w:r>
        <w:rPr>
          <w:rFonts w:ascii="Tahoma" w:hAnsi="Tahoma" w:cs="Tahoma"/>
          <w:b/>
          <w:bCs/>
          <w:rtl/>
        </w:rPr>
        <w:t xml:space="preserve"> والمنطق . (نقض </w:t>
      </w:r>
      <w:proofErr w:type="spellStart"/>
      <w:r>
        <w:rPr>
          <w:rFonts w:ascii="Tahoma" w:hAnsi="Tahoma" w:cs="Tahoma"/>
          <w:b/>
          <w:bCs/>
          <w:rtl/>
        </w:rPr>
        <w:t>جنائى</w:t>
      </w:r>
      <w:proofErr w:type="spellEnd"/>
      <w:r>
        <w:rPr>
          <w:rFonts w:ascii="Tahoma" w:hAnsi="Tahoma" w:cs="Tahoma"/>
          <w:b/>
          <w:bCs/>
          <w:rtl/>
        </w:rPr>
        <w:t xml:space="preserve"> 21/2/1977 أحكام النقض س28 ص281 رقم 61</w:t>
      </w:r>
      <w:proofErr w:type="gramStart"/>
      <w:r>
        <w:rPr>
          <w:rFonts w:ascii="Tahoma" w:hAnsi="Tahoma" w:cs="Tahoma"/>
          <w:b/>
          <w:bCs/>
          <w:rtl/>
        </w:rPr>
        <w:t>) .</w:t>
      </w:r>
      <w:proofErr w:type="gramEnd"/>
      <w:r>
        <w:rPr>
          <w:rFonts w:ascii="Tahoma" w:hAnsi="Tahoma" w:cs="Tahoma"/>
          <w:b/>
          <w:bCs/>
          <w:rtl/>
        </w:rPr>
        <w:t xml:space="preserve"> </w:t>
      </w:r>
    </w:p>
    <w:p w14:paraId="155113CE" w14:textId="77777777" w:rsidR="00434693" w:rsidRDefault="00434693" w:rsidP="00434693">
      <w:pPr>
        <w:autoSpaceDE w:val="0"/>
        <w:autoSpaceDN w:val="0"/>
        <w:adjustRightInd w:val="0"/>
        <w:rPr>
          <w:rFonts w:ascii="Tahoma" w:hAnsi="Tahoma" w:cs="Tahoma"/>
          <w:b/>
          <w:bCs/>
          <w:rtl/>
        </w:rPr>
      </w:pPr>
      <w:r>
        <w:rPr>
          <w:rFonts w:ascii="Tahoma" w:hAnsi="Tahoma" w:cs="Tahoma"/>
          <w:b/>
          <w:bCs/>
          <w:rtl/>
        </w:rPr>
        <w:t xml:space="preserve">ويتضح لنا مما سبق أن أدلة الإثبات لم ترد فى القانون على سبيل الحصر إلا أن الواقع </w:t>
      </w:r>
      <w:proofErr w:type="spellStart"/>
      <w:r>
        <w:rPr>
          <w:rFonts w:ascii="Tahoma" w:hAnsi="Tahoma" w:cs="Tahoma"/>
          <w:b/>
          <w:bCs/>
          <w:rtl/>
        </w:rPr>
        <w:t>العملى</w:t>
      </w:r>
      <w:proofErr w:type="spellEnd"/>
      <w:r>
        <w:rPr>
          <w:rFonts w:ascii="Tahoma" w:hAnsi="Tahoma" w:cs="Tahoma"/>
          <w:b/>
          <w:bCs/>
          <w:rtl/>
        </w:rPr>
        <w:t xml:space="preserve"> قد حصرها فى الشهادة والمعاينة والاعتراف والخبرة والقرائن </w:t>
      </w:r>
      <w:proofErr w:type="gramStart"/>
      <w:r>
        <w:rPr>
          <w:rFonts w:ascii="Tahoma" w:hAnsi="Tahoma" w:cs="Tahoma"/>
          <w:b/>
          <w:bCs/>
          <w:rtl/>
        </w:rPr>
        <w:t>والأوراق ،</w:t>
      </w:r>
      <w:proofErr w:type="gramEnd"/>
      <w:r>
        <w:rPr>
          <w:rFonts w:ascii="Tahoma" w:hAnsi="Tahoma" w:cs="Tahoma"/>
          <w:b/>
          <w:bCs/>
          <w:rtl/>
        </w:rPr>
        <w:t xml:space="preserve"> وسوف نتناول هذه الأدلة فى فصل مستقل . </w:t>
      </w:r>
    </w:p>
    <w:p w14:paraId="6271745D" w14:textId="77777777" w:rsidR="00434693" w:rsidRDefault="00434693" w:rsidP="00434693">
      <w:pPr>
        <w:autoSpaceDE w:val="0"/>
        <w:autoSpaceDN w:val="0"/>
        <w:adjustRightInd w:val="0"/>
        <w:rPr>
          <w:rFonts w:ascii="Tahoma" w:hAnsi="Tahoma" w:cs="Tahoma"/>
          <w:b/>
          <w:bCs/>
          <w:rtl/>
        </w:rPr>
      </w:pPr>
    </w:p>
    <w:p w14:paraId="3F2643B0" w14:textId="77777777" w:rsidR="00713000" w:rsidRDefault="00713000" w:rsidP="00713000">
      <w:pPr>
        <w:spacing w:line="600" w:lineRule="auto"/>
        <w:rPr>
          <w:b/>
          <w:bCs/>
          <w:sz w:val="20"/>
          <w:szCs w:val="20"/>
          <w:lang w:bidi="ar-EG"/>
        </w:rPr>
      </w:pPr>
    </w:p>
    <w:p w14:paraId="39FF8C0F" w14:textId="77777777" w:rsidR="00713000" w:rsidRDefault="00713000" w:rsidP="00713000">
      <w:pPr>
        <w:autoSpaceDE w:val="0"/>
        <w:autoSpaceDN w:val="0"/>
        <w:adjustRightInd w:val="0"/>
        <w:rPr>
          <w:rFonts w:ascii="Tahoma" w:hAnsi="Tahoma" w:cs="Tahoma" w:hint="cs"/>
          <w:b/>
          <w:bCs/>
          <w:rtl/>
        </w:rPr>
      </w:pPr>
      <w:proofErr w:type="spellStart"/>
      <w:r>
        <w:rPr>
          <w:rFonts w:ascii="Tahoma" w:hAnsi="Tahoma" w:cs="Tahoma"/>
          <w:b/>
          <w:bCs/>
          <w:rtl/>
        </w:rPr>
        <w:t>إأركان</w:t>
      </w:r>
      <w:proofErr w:type="spellEnd"/>
      <w:r>
        <w:rPr>
          <w:rFonts w:ascii="Tahoma" w:hAnsi="Tahoma" w:cs="Tahoma"/>
          <w:b/>
          <w:bCs/>
          <w:rtl/>
        </w:rPr>
        <w:t xml:space="preserve"> جريمة السب العلني (1</w:t>
      </w:r>
      <w:proofErr w:type="gramStart"/>
      <w:r>
        <w:rPr>
          <w:rFonts w:ascii="Tahoma" w:hAnsi="Tahoma" w:cs="Tahoma"/>
          <w:b/>
          <w:bCs/>
          <w:rtl/>
        </w:rPr>
        <w:t>) :</w:t>
      </w:r>
      <w:proofErr w:type="gramEnd"/>
      <w:r>
        <w:rPr>
          <w:rFonts w:ascii="Tahoma" w:hAnsi="Tahoma" w:cs="Tahoma"/>
          <w:b/>
          <w:bCs/>
          <w:rtl/>
        </w:rPr>
        <w:t xml:space="preserve"> يقوم السب العلني على ركنين ركن مادي هو " خدش الشرف والاعتبار بأي وجه من الوجوه دون أن يشتمل ذلك على إسناد واقعة معينة " ، وركن معنوي يتخذ دائما صورة " القصد الجنائي ".</w:t>
      </w:r>
    </w:p>
    <w:p w14:paraId="1BACDC1D"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1- الركن المادي للسب العلني (2</w:t>
      </w:r>
      <w:proofErr w:type="gramStart"/>
      <w:r>
        <w:rPr>
          <w:rFonts w:ascii="Tahoma" w:hAnsi="Tahoma" w:cs="Tahoma"/>
          <w:b/>
          <w:bCs/>
          <w:rtl/>
        </w:rPr>
        <w:t>) :</w:t>
      </w:r>
      <w:proofErr w:type="gramEnd"/>
    </w:p>
    <w:p w14:paraId="51851502"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عناصر الركن المادي للسب </w:t>
      </w:r>
      <w:proofErr w:type="gramStart"/>
      <w:r>
        <w:rPr>
          <w:rFonts w:ascii="Tahoma" w:hAnsi="Tahoma" w:cs="Tahoma"/>
          <w:b/>
          <w:bCs/>
          <w:rtl/>
        </w:rPr>
        <w:t>العلني :</w:t>
      </w:r>
      <w:proofErr w:type="gramEnd"/>
      <w:r>
        <w:rPr>
          <w:rFonts w:ascii="Tahoma" w:hAnsi="Tahoma" w:cs="Tahoma"/>
          <w:b/>
          <w:bCs/>
          <w:rtl/>
        </w:rPr>
        <w:t xml:space="preserve"> يقوم هذا الركن على عنصرين : نشاط  من شأنه خدش الشرف أو الاعتبار بأي وجه من الوجوه ؛ وصفة هذا النشاط الذي يتعين أن يكون علنيا. وثمة عنصر سلبي في هذا الركن يميز بينه وبين الركن المادي في </w:t>
      </w:r>
      <w:proofErr w:type="gramStart"/>
      <w:r>
        <w:rPr>
          <w:rFonts w:ascii="Tahoma" w:hAnsi="Tahoma" w:cs="Tahoma"/>
          <w:b/>
          <w:bCs/>
          <w:rtl/>
        </w:rPr>
        <w:t>القذف ،</w:t>
      </w:r>
      <w:proofErr w:type="gramEnd"/>
      <w:r>
        <w:rPr>
          <w:rFonts w:ascii="Tahoma" w:hAnsi="Tahoma" w:cs="Tahoma"/>
          <w:b/>
          <w:bCs/>
          <w:rtl/>
        </w:rPr>
        <w:t xml:space="preserve"> هو ألا يتضمن نشاط المتهم إسناد واقعة محددة إلى المجني عليه.</w:t>
      </w:r>
    </w:p>
    <w:p w14:paraId="7983CAB6"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خدش الشرف أو </w:t>
      </w:r>
      <w:proofErr w:type="gramStart"/>
      <w:r>
        <w:rPr>
          <w:rFonts w:ascii="Tahoma" w:hAnsi="Tahoma" w:cs="Tahoma"/>
          <w:b/>
          <w:bCs/>
          <w:rtl/>
        </w:rPr>
        <w:t>الاعتبار :</w:t>
      </w:r>
      <w:proofErr w:type="gramEnd"/>
      <w:r>
        <w:rPr>
          <w:rFonts w:ascii="Tahoma" w:hAnsi="Tahoma" w:cs="Tahoma"/>
          <w:b/>
          <w:bCs/>
          <w:rtl/>
        </w:rPr>
        <w:t xml:space="preserve"> ولا بد من تفصيل أمرين لفهم هذا العنصر :-</w:t>
      </w:r>
    </w:p>
    <w:p w14:paraId="500491EA"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1ـ طبيعة النشاط الخادش للشرف أو </w:t>
      </w:r>
      <w:proofErr w:type="gramStart"/>
      <w:r>
        <w:rPr>
          <w:rFonts w:ascii="Tahoma" w:hAnsi="Tahoma" w:cs="Tahoma"/>
          <w:b/>
          <w:bCs/>
          <w:rtl/>
        </w:rPr>
        <w:t>الاعتبار  .</w:t>
      </w:r>
      <w:proofErr w:type="gramEnd"/>
    </w:p>
    <w:p w14:paraId="5A5EAA21"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2ـ والضابط في اعتبار هذا النشاط خادشا للشرف والاعتبار.</w:t>
      </w:r>
    </w:p>
    <w:p w14:paraId="7CB191F2" w14:textId="77777777" w:rsidR="00713000" w:rsidRDefault="00713000" w:rsidP="00713000">
      <w:pPr>
        <w:autoSpaceDE w:val="0"/>
        <w:autoSpaceDN w:val="0"/>
        <w:adjustRightInd w:val="0"/>
        <w:rPr>
          <w:rFonts w:ascii="Tahoma" w:hAnsi="Tahoma" w:cs="Tahoma"/>
          <w:b/>
          <w:bCs/>
          <w:rtl/>
        </w:rPr>
      </w:pPr>
      <w:proofErr w:type="gramStart"/>
      <w:r>
        <w:rPr>
          <w:rFonts w:ascii="Tahoma" w:hAnsi="Tahoma" w:cs="Tahoma"/>
          <w:b/>
          <w:bCs/>
          <w:rtl/>
        </w:rPr>
        <w:t>(1) ،</w:t>
      </w:r>
      <w:proofErr w:type="gramEnd"/>
      <w:r>
        <w:rPr>
          <w:rFonts w:ascii="Tahoma" w:hAnsi="Tahoma" w:cs="Tahoma"/>
          <w:b/>
          <w:bCs/>
          <w:rtl/>
        </w:rPr>
        <w:t xml:space="preserve"> (2) : د/ محمود نجيب حسني ، مرجع سابق ، ص699 .</w:t>
      </w:r>
    </w:p>
    <w:p w14:paraId="4338E893" w14:textId="77777777" w:rsidR="00713000" w:rsidRDefault="00713000" w:rsidP="00713000">
      <w:pPr>
        <w:autoSpaceDE w:val="0"/>
        <w:autoSpaceDN w:val="0"/>
        <w:adjustRightInd w:val="0"/>
        <w:rPr>
          <w:rFonts w:ascii="Tahoma" w:hAnsi="Tahoma" w:cs="Tahoma"/>
          <w:b/>
          <w:bCs/>
          <w:rtl/>
        </w:rPr>
      </w:pPr>
      <w:proofErr w:type="spellStart"/>
      <w:proofErr w:type="gramStart"/>
      <w:r>
        <w:rPr>
          <w:rFonts w:ascii="Tahoma" w:hAnsi="Tahoma" w:cs="Tahoma"/>
          <w:b/>
          <w:bCs/>
          <w:rtl/>
        </w:rPr>
        <w:t>إالعلانية</w:t>
      </w:r>
      <w:proofErr w:type="spellEnd"/>
      <w:r>
        <w:rPr>
          <w:rFonts w:ascii="Tahoma" w:hAnsi="Tahoma" w:cs="Tahoma"/>
          <w:b/>
          <w:bCs/>
          <w:rtl/>
        </w:rPr>
        <w:t xml:space="preserve"> :</w:t>
      </w:r>
      <w:proofErr w:type="gramEnd"/>
    </w:p>
    <w:p w14:paraId="793F2C63" w14:textId="77777777" w:rsidR="00713000" w:rsidRDefault="00713000" w:rsidP="00713000">
      <w:pPr>
        <w:autoSpaceDE w:val="0"/>
        <w:autoSpaceDN w:val="0"/>
        <w:adjustRightInd w:val="0"/>
        <w:rPr>
          <w:rFonts w:ascii="Tahoma" w:hAnsi="Tahoma" w:cs="Tahoma"/>
          <w:b/>
          <w:bCs/>
          <w:rtl/>
        </w:rPr>
      </w:pPr>
      <w:r>
        <w:rPr>
          <w:rFonts w:ascii="Tahoma" w:hAnsi="Tahoma" w:cs="Tahoma"/>
          <w:b/>
          <w:bCs/>
          <w:rtl/>
        </w:rPr>
        <w:lastRenderedPageBreak/>
        <w:t>لا يكفي لتوافر العلانية أن تكون عبارات السب قد تضمنتها ورقة رسمية تداولتها أيدي موظفين بحكم عملهم بل يجب أن يكون الجاني قد قصد إلى إذاعة ما أسنده إلى المجني عليه. (الطعن 2344 لسنة 54 ق - جلسة 19/12/1984 س35 ص921</w:t>
      </w:r>
      <w:proofErr w:type="gramStart"/>
      <w:r>
        <w:rPr>
          <w:rFonts w:ascii="Tahoma" w:hAnsi="Tahoma" w:cs="Tahoma"/>
          <w:b/>
          <w:bCs/>
          <w:rtl/>
        </w:rPr>
        <w:t>) .</w:t>
      </w:r>
      <w:proofErr w:type="gramEnd"/>
    </w:p>
    <w:p w14:paraId="0796BBC4"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يتطلب المشرع لقيام جريمة السب </w:t>
      </w:r>
      <w:proofErr w:type="spellStart"/>
      <w:r>
        <w:rPr>
          <w:rFonts w:ascii="Tahoma" w:hAnsi="Tahoma" w:cs="Tahoma"/>
          <w:b/>
          <w:bCs/>
          <w:rtl/>
        </w:rPr>
        <w:t>العلنى</w:t>
      </w:r>
      <w:proofErr w:type="spellEnd"/>
      <w:r>
        <w:rPr>
          <w:rFonts w:ascii="Tahoma" w:hAnsi="Tahoma" w:cs="Tahoma"/>
          <w:b/>
          <w:bCs/>
          <w:rtl/>
        </w:rPr>
        <w:t xml:space="preserve"> أن يقع التعبير الخادش للشرف أو الاعتبار علانية بإحدى الطرق </w:t>
      </w:r>
      <w:proofErr w:type="spellStart"/>
      <w:r>
        <w:rPr>
          <w:rFonts w:ascii="Tahoma" w:hAnsi="Tahoma" w:cs="Tahoma"/>
          <w:b/>
          <w:bCs/>
          <w:rtl/>
        </w:rPr>
        <w:t>التى</w:t>
      </w:r>
      <w:proofErr w:type="spellEnd"/>
      <w:r>
        <w:rPr>
          <w:rFonts w:ascii="Tahoma" w:hAnsi="Tahoma" w:cs="Tahoma"/>
          <w:b/>
          <w:bCs/>
          <w:rtl/>
        </w:rPr>
        <w:t xml:space="preserve"> حددتها المادة 171 من قانون </w:t>
      </w:r>
      <w:proofErr w:type="gramStart"/>
      <w:r>
        <w:rPr>
          <w:rFonts w:ascii="Tahoma" w:hAnsi="Tahoma" w:cs="Tahoma"/>
          <w:b/>
          <w:bCs/>
          <w:rtl/>
        </w:rPr>
        <w:t>العقوبات .</w:t>
      </w:r>
      <w:proofErr w:type="gramEnd"/>
      <w:r>
        <w:rPr>
          <w:rFonts w:ascii="Tahoma" w:hAnsi="Tahoma" w:cs="Tahoma"/>
          <w:b/>
          <w:bCs/>
          <w:rtl/>
        </w:rPr>
        <w:t xml:space="preserve"> وهذا الركن هو الذى يميز السب </w:t>
      </w:r>
      <w:proofErr w:type="spellStart"/>
      <w:r>
        <w:rPr>
          <w:rFonts w:ascii="Tahoma" w:hAnsi="Tahoma" w:cs="Tahoma"/>
          <w:b/>
          <w:bCs/>
          <w:rtl/>
        </w:rPr>
        <w:t>العلنى</w:t>
      </w:r>
      <w:proofErr w:type="spellEnd"/>
      <w:r>
        <w:rPr>
          <w:rFonts w:ascii="Tahoma" w:hAnsi="Tahoma" w:cs="Tahoma"/>
          <w:b/>
          <w:bCs/>
          <w:rtl/>
        </w:rPr>
        <w:t xml:space="preserve"> عن السب غير </w:t>
      </w:r>
      <w:proofErr w:type="spellStart"/>
      <w:r>
        <w:rPr>
          <w:rFonts w:ascii="Tahoma" w:hAnsi="Tahoma" w:cs="Tahoma"/>
          <w:b/>
          <w:bCs/>
          <w:rtl/>
        </w:rPr>
        <w:t>العلنى</w:t>
      </w:r>
      <w:proofErr w:type="spellEnd"/>
      <w:r>
        <w:rPr>
          <w:rFonts w:ascii="Tahoma" w:hAnsi="Tahoma" w:cs="Tahoma"/>
          <w:b/>
          <w:bCs/>
          <w:rtl/>
        </w:rPr>
        <w:t xml:space="preserve"> الذى لا يتطلب فيه المشرع </w:t>
      </w:r>
      <w:proofErr w:type="gramStart"/>
      <w:r>
        <w:rPr>
          <w:rFonts w:ascii="Tahoma" w:hAnsi="Tahoma" w:cs="Tahoma"/>
          <w:b/>
          <w:bCs/>
          <w:rtl/>
        </w:rPr>
        <w:t>العلانية .</w:t>
      </w:r>
      <w:proofErr w:type="gramEnd"/>
      <w:r>
        <w:rPr>
          <w:rFonts w:ascii="Tahoma" w:hAnsi="Tahoma" w:cs="Tahoma"/>
          <w:b/>
          <w:bCs/>
          <w:rtl/>
        </w:rPr>
        <w:t xml:space="preserve"> ويتفق السب </w:t>
      </w:r>
      <w:proofErr w:type="spellStart"/>
      <w:r>
        <w:rPr>
          <w:rFonts w:ascii="Tahoma" w:hAnsi="Tahoma" w:cs="Tahoma"/>
          <w:b/>
          <w:bCs/>
          <w:rtl/>
        </w:rPr>
        <w:t>العلنى</w:t>
      </w:r>
      <w:proofErr w:type="spellEnd"/>
      <w:r>
        <w:rPr>
          <w:rFonts w:ascii="Tahoma" w:hAnsi="Tahoma" w:cs="Tahoma"/>
          <w:b/>
          <w:bCs/>
          <w:rtl/>
        </w:rPr>
        <w:t xml:space="preserve"> مع القذف فى هذا الركن (3</w:t>
      </w:r>
      <w:proofErr w:type="gramStart"/>
      <w:r>
        <w:rPr>
          <w:rFonts w:ascii="Tahoma" w:hAnsi="Tahoma" w:cs="Tahoma"/>
          <w:b/>
          <w:bCs/>
          <w:rtl/>
        </w:rPr>
        <w:t>) .</w:t>
      </w:r>
      <w:proofErr w:type="gramEnd"/>
    </w:p>
    <w:p w14:paraId="3CAE13F6"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(3) د/ فوزية </w:t>
      </w:r>
      <w:proofErr w:type="gramStart"/>
      <w:r>
        <w:rPr>
          <w:rFonts w:ascii="Tahoma" w:hAnsi="Tahoma" w:cs="Tahoma"/>
          <w:b/>
          <w:bCs/>
          <w:rtl/>
        </w:rPr>
        <w:t>عبدالستار ،</w:t>
      </w:r>
      <w:proofErr w:type="gramEnd"/>
      <w:r>
        <w:rPr>
          <w:rFonts w:ascii="Tahoma" w:hAnsi="Tahoma" w:cs="Tahoma"/>
          <w:b/>
          <w:bCs/>
          <w:rtl/>
        </w:rPr>
        <w:t xml:space="preserve"> مرجع سابق ، ص 625 .</w:t>
      </w:r>
    </w:p>
    <w:p w14:paraId="7D40A253" w14:textId="77777777" w:rsidR="00713000" w:rsidRDefault="00713000" w:rsidP="00713000">
      <w:pPr>
        <w:autoSpaceDE w:val="0"/>
        <w:autoSpaceDN w:val="0"/>
        <w:adjustRightInd w:val="0"/>
        <w:rPr>
          <w:rFonts w:ascii="Tahoma" w:hAnsi="Tahoma" w:cs="Tahoma"/>
          <w:b/>
          <w:bCs/>
          <w:rtl/>
        </w:rPr>
      </w:pPr>
      <w:proofErr w:type="spellStart"/>
      <w:r>
        <w:rPr>
          <w:rFonts w:ascii="Tahoma" w:hAnsi="Tahoma" w:cs="Tahoma"/>
          <w:b/>
          <w:bCs/>
          <w:rtl/>
        </w:rPr>
        <w:t>إالركن</w:t>
      </w:r>
      <w:proofErr w:type="spellEnd"/>
      <w:r>
        <w:rPr>
          <w:rFonts w:ascii="Tahoma" w:hAnsi="Tahoma" w:cs="Tahoma"/>
          <w:b/>
          <w:bCs/>
          <w:rtl/>
        </w:rPr>
        <w:t xml:space="preserve"> المعنوي - (القصد الجنائي) </w:t>
      </w:r>
    </w:p>
    <w:p w14:paraId="33A041D0"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لا يتطلب القانون في جريمة القذف قصدا خاصا بل يكتفي بتوافر القصد العام الذي يتحقق متى نشر القاذف الأمور المتضمنة للقذف وهو عالم أنها لو كانت صادقة لأوجبت عقاب المقذوف في حقه أو احتقاره. وهذا العلم </w:t>
      </w:r>
      <w:proofErr w:type="gramStart"/>
      <w:r>
        <w:rPr>
          <w:rFonts w:ascii="Tahoma" w:hAnsi="Tahoma" w:cs="Tahoma"/>
          <w:b/>
          <w:bCs/>
          <w:rtl/>
        </w:rPr>
        <w:t>مفترض ،</w:t>
      </w:r>
      <w:proofErr w:type="gramEnd"/>
      <w:r>
        <w:rPr>
          <w:rFonts w:ascii="Tahoma" w:hAnsi="Tahoma" w:cs="Tahoma"/>
          <w:b/>
          <w:bCs/>
          <w:rtl/>
        </w:rPr>
        <w:t xml:space="preserve"> إذا كانت العبارات موضوع القذف شائنة بذاتها. ومتى تحقق هذا القصد فلا يكون هناك محل للتحدث عن سلامة النية ما دام أن المجني عليه ليس من الموظفين العموميين أو من في حكمهم (4). </w:t>
      </w:r>
    </w:p>
    <w:p w14:paraId="2609A58D"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والقصد الجنائي في جرائم العيب والسب والقذف يتحقق بمجرد الجهر بالألفاظ النابية المكونة لها مع العلم بمعناها ولا يشترط أن يكون المتهم قد قصد النيل ممن صدرت في حقه تلك </w:t>
      </w:r>
      <w:proofErr w:type="gramStart"/>
      <w:r>
        <w:rPr>
          <w:rFonts w:ascii="Tahoma" w:hAnsi="Tahoma" w:cs="Tahoma"/>
          <w:b/>
          <w:bCs/>
          <w:rtl/>
        </w:rPr>
        <w:t>الألفاظ .</w:t>
      </w:r>
      <w:proofErr w:type="gramEnd"/>
      <w:r>
        <w:rPr>
          <w:rFonts w:ascii="Tahoma" w:hAnsi="Tahoma" w:cs="Tahoma"/>
          <w:b/>
          <w:bCs/>
          <w:rtl/>
        </w:rPr>
        <w:t xml:space="preserve"> (الطعن 1628 لسنة 13 ق - جلسة 25/10/1943)</w:t>
      </w:r>
    </w:p>
    <w:p w14:paraId="0374C923" w14:textId="77777777" w:rsidR="00713000" w:rsidRDefault="00713000" w:rsidP="00713000">
      <w:pPr>
        <w:spacing w:line="600" w:lineRule="auto"/>
        <w:rPr>
          <w:b/>
          <w:bCs/>
          <w:sz w:val="20"/>
          <w:szCs w:val="20"/>
          <w:lang w:bidi="ar-EG"/>
        </w:rPr>
      </w:pPr>
    </w:p>
    <w:p w14:paraId="3254F6AB" w14:textId="77777777" w:rsidR="00713000" w:rsidRDefault="00713000" w:rsidP="00713000">
      <w:pPr>
        <w:autoSpaceDE w:val="0"/>
        <w:autoSpaceDN w:val="0"/>
        <w:adjustRightInd w:val="0"/>
        <w:rPr>
          <w:rFonts w:ascii="Tahoma" w:hAnsi="Tahoma" w:cs="Tahoma" w:hint="cs"/>
          <w:b/>
          <w:bCs/>
          <w:rtl/>
        </w:rPr>
      </w:pPr>
      <w:r>
        <w:rPr>
          <w:rFonts w:ascii="Tahoma" w:hAnsi="Tahoma" w:cs="Tahoma"/>
          <w:b/>
          <w:bCs/>
          <w:rtl/>
        </w:rPr>
        <w:t xml:space="preserve">دأب بعض فاسدي الخلق على معاكسة الفتيات والسيدات وغيرهن في الطرق والأمكنة العامة حتى أصبحت هذه المعاكسة عادة ولونا من ألوان التسلية </w:t>
      </w:r>
      <w:proofErr w:type="gramStart"/>
      <w:r>
        <w:rPr>
          <w:rFonts w:ascii="Tahoma" w:hAnsi="Tahoma" w:cs="Tahoma"/>
          <w:b/>
          <w:bCs/>
          <w:rtl/>
        </w:rPr>
        <w:t>لهم ،</w:t>
      </w:r>
      <w:proofErr w:type="gramEnd"/>
      <w:r>
        <w:rPr>
          <w:rFonts w:ascii="Tahoma" w:hAnsi="Tahoma" w:cs="Tahoma"/>
          <w:b/>
          <w:bCs/>
          <w:rtl/>
        </w:rPr>
        <w:t xml:space="preserve"> وترجع هذه الظاهرة إلى تحلل من معايير الأخلاق ".</w:t>
      </w:r>
    </w:p>
    <w:p w14:paraId="0087C562"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ونظرا لأن النصوص الحالية الواردة في قانون العقوبات قد لا تنطبق على أنواع معينة من المضايقات التي تقع من هؤلاء الفاسدين على غيرهم فقد رؤى إضافة مادة جديدة إلى قانون العقوبات برقم 306 مكرر لعقاب كل من تعرض لأنثى بالقول أو بالفعل في طريق عام أو مكان مطروق على وجه يخدش الحياء "(1</w:t>
      </w:r>
      <w:proofErr w:type="gramStart"/>
      <w:r>
        <w:rPr>
          <w:rFonts w:ascii="Tahoma" w:hAnsi="Tahoma" w:cs="Tahoma"/>
          <w:b/>
          <w:bCs/>
          <w:rtl/>
        </w:rPr>
        <w:t>) .</w:t>
      </w:r>
      <w:proofErr w:type="gramEnd"/>
    </w:p>
    <w:p w14:paraId="73ABEA1C"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(1) المذكرة الإيضاحية للقانون رقم 617 لسنة </w:t>
      </w:r>
      <w:proofErr w:type="gramStart"/>
      <w:r>
        <w:rPr>
          <w:rFonts w:ascii="Tahoma" w:hAnsi="Tahoma" w:cs="Tahoma"/>
          <w:b/>
          <w:bCs/>
          <w:rtl/>
        </w:rPr>
        <w:t>1953 .</w:t>
      </w:r>
      <w:proofErr w:type="gramEnd"/>
    </w:p>
    <w:p w14:paraId="25412624"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أركان جريمة المادة 306 مكررا (أ) عقوبات</w:t>
      </w:r>
    </w:p>
    <w:p w14:paraId="4F60FCBB"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الركن </w:t>
      </w:r>
      <w:proofErr w:type="gramStart"/>
      <w:r>
        <w:rPr>
          <w:rFonts w:ascii="Tahoma" w:hAnsi="Tahoma" w:cs="Tahoma"/>
          <w:b/>
          <w:bCs/>
          <w:rtl/>
        </w:rPr>
        <w:t>المادي :</w:t>
      </w:r>
      <w:proofErr w:type="gramEnd"/>
      <w:r>
        <w:rPr>
          <w:rFonts w:ascii="Tahoma" w:hAnsi="Tahoma" w:cs="Tahoma"/>
          <w:b/>
          <w:bCs/>
          <w:rtl/>
        </w:rPr>
        <w:t xml:space="preserve"> ويتمثل هذا الركن فى قيام الجانى  بالتعرض </w:t>
      </w:r>
      <w:proofErr w:type="spellStart"/>
      <w:r>
        <w:rPr>
          <w:rFonts w:ascii="Tahoma" w:hAnsi="Tahoma" w:cs="Tahoma"/>
          <w:b/>
          <w:bCs/>
          <w:rtl/>
        </w:rPr>
        <w:t>المادى</w:t>
      </w:r>
      <w:proofErr w:type="spellEnd"/>
      <w:r>
        <w:rPr>
          <w:rFonts w:ascii="Tahoma" w:hAnsi="Tahoma" w:cs="Tahoma"/>
          <w:b/>
          <w:bCs/>
          <w:rtl/>
        </w:rPr>
        <w:t xml:space="preserve"> أو </w:t>
      </w:r>
      <w:proofErr w:type="spellStart"/>
      <w:r>
        <w:rPr>
          <w:rFonts w:ascii="Tahoma" w:hAnsi="Tahoma" w:cs="Tahoma"/>
          <w:b/>
          <w:bCs/>
          <w:rtl/>
        </w:rPr>
        <w:t>المعنوى</w:t>
      </w:r>
      <w:proofErr w:type="spellEnd"/>
      <w:r>
        <w:rPr>
          <w:rFonts w:ascii="Tahoma" w:hAnsi="Tahoma" w:cs="Tahoma"/>
          <w:b/>
          <w:bCs/>
          <w:rtl/>
        </w:rPr>
        <w:t xml:space="preserve"> أو </w:t>
      </w:r>
      <w:proofErr w:type="spellStart"/>
      <w:r>
        <w:rPr>
          <w:rFonts w:ascii="Tahoma" w:hAnsi="Tahoma" w:cs="Tahoma"/>
          <w:b/>
          <w:bCs/>
          <w:rtl/>
        </w:rPr>
        <w:t>القولى</w:t>
      </w:r>
      <w:proofErr w:type="spellEnd"/>
      <w:r>
        <w:rPr>
          <w:rFonts w:ascii="Tahoma" w:hAnsi="Tahoma" w:cs="Tahoma"/>
          <w:b/>
          <w:bCs/>
          <w:rtl/>
        </w:rPr>
        <w:t xml:space="preserve">  فيقع التعرض للأنثى بالقول وبالفعل سوءا بإشارات توجه إليها أو بحركات تخل بالحياء العام للإناث عموما . ويتم التعرض أيضاً بأية وسيلة بما في ذلك وسائل الاتصالات السلكية أو اللاسلكية.</w:t>
      </w:r>
    </w:p>
    <w:p w14:paraId="56CC80FA"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ـ وقوع الجريمة في طريق عام أو مكان </w:t>
      </w:r>
      <w:proofErr w:type="gramStart"/>
      <w:r>
        <w:rPr>
          <w:rFonts w:ascii="Tahoma" w:hAnsi="Tahoma" w:cs="Tahoma"/>
          <w:b/>
          <w:bCs/>
          <w:rtl/>
        </w:rPr>
        <w:t>مطروق :</w:t>
      </w:r>
      <w:proofErr w:type="gramEnd"/>
      <w:r>
        <w:rPr>
          <w:rFonts w:ascii="Tahoma" w:hAnsi="Tahoma" w:cs="Tahoma"/>
          <w:b/>
          <w:bCs/>
          <w:rtl/>
        </w:rPr>
        <w:t xml:space="preserve"> يجب لتوافر أركان هذه الجريمة أن تصدر الأقوال أو الأفعال التي تخدش حياء الأنثى في طريق عام أو مكان مطروق.</w:t>
      </w:r>
    </w:p>
    <w:p w14:paraId="7E7CD800"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القصد </w:t>
      </w:r>
      <w:proofErr w:type="gramStart"/>
      <w:r>
        <w:rPr>
          <w:rFonts w:ascii="Tahoma" w:hAnsi="Tahoma" w:cs="Tahoma"/>
          <w:b/>
          <w:bCs/>
          <w:rtl/>
        </w:rPr>
        <w:t>الجنائي :</w:t>
      </w:r>
      <w:proofErr w:type="gramEnd"/>
      <w:r>
        <w:rPr>
          <w:rFonts w:ascii="Tahoma" w:hAnsi="Tahoma" w:cs="Tahoma"/>
          <w:b/>
          <w:bCs/>
          <w:rtl/>
        </w:rPr>
        <w:t xml:space="preserve"> يتخذ صورة العمد فالجريمة عمدية ، لأن التعرض لأنثى بقول أو بفعل خادش لحيائها ، معناه تعمد هذا القول أو الفعل.</w:t>
      </w:r>
    </w:p>
    <w:p w14:paraId="16776865"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عقوبة </w:t>
      </w:r>
      <w:proofErr w:type="gramStart"/>
      <w:r>
        <w:rPr>
          <w:rFonts w:ascii="Tahoma" w:hAnsi="Tahoma" w:cs="Tahoma"/>
          <w:b/>
          <w:bCs/>
          <w:rtl/>
        </w:rPr>
        <w:t>الجريمة :</w:t>
      </w:r>
      <w:proofErr w:type="gramEnd"/>
    </w:p>
    <w:p w14:paraId="7DECAFD9"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الحبس مدة لا تقل عن ستة أشهر وبغرامة لا تقل عن ثلاثة آلاف جنيه ولا تزيد على خمسة آلاف جنيه أو بإحدى هاتين </w:t>
      </w:r>
      <w:proofErr w:type="gramStart"/>
      <w:r>
        <w:rPr>
          <w:rFonts w:ascii="Tahoma" w:hAnsi="Tahoma" w:cs="Tahoma"/>
          <w:b/>
          <w:bCs/>
          <w:rtl/>
        </w:rPr>
        <w:t>العقوبتين .</w:t>
      </w:r>
      <w:proofErr w:type="gramEnd"/>
    </w:p>
    <w:p w14:paraId="7C230AC5"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الظرف المشدد </w:t>
      </w:r>
      <w:proofErr w:type="gramStart"/>
      <w:r>
        <w:rPr>
          <w:rFonts w:ascii="Tahoma" w:hAnsi="Tahoma" w:cs="Tahoma"/>
          <w:b/>
          <w:bCs/>
          <w:rtl/>
        </w:rPr>
        <w:t>للجريمة  :</w:t>
      </w:r>
      <w:proofErr w:type="gramEnd"/>
    </w:p>
    <w:p w14:paraId="676119FB"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الحبس مدة لا تقل عن سنة وبغرامة لا تقل عن خمسة آلاف جنيه ولا تزيد على عشرة آلاف جنيها </w:t>
      </w:r>
      <w:proofErr w:type="gramStart"/>
      <w:r>
        <w:rPr>
          <w:rFonts w:ascii="Tahoma" w:hAnsi="Tahoma" w:cs="Tahoma"/>
          <w:b/>
          <w:bCs/>
          <w:rtl/>
        </w:rPr>
        <w:t>و بإحدى</w:t>
      </w:r>
      <w:proofErr w:type="gramEnd"/>
      <w:r>
        <w:rPr>
          <w:rFonts w:ascii="Tahoma" w:hAnsi="Tahoma" w:cs="Tahoma"/>
          <w:b/>
          <w:bCs/>
          <w:rtl/>
        </w:rPr>
        <w:t xml:space="preserve"> هاتين العقوبتين إذا تكرر الفعل من الجاني من خلال الملاحقة والتتبع للمجني عليه.</w:t>
      </w:r>
    </w:p>
    <w:p w14:paraId="132E9A1D" w14:textId="77777777" w:rsidR="00713000" w:rsidRDefault="00713000" w:rsidP="00713000">
      <w:pPr>
        <w:autoSpaceDE w:val="0"/>
        <w:autoSpaceDN w:val="0"/>
        <w:adjustRightInd w:val="0"/>
        <w:rPr>
          <w:rFonts w:ascii="Tahoma" w:hAnsi="Tahoma" w:cs="Tahoma"/>
          <w:b/>
          <w:bCs/>
          <w:rtl/>
        </w:rPr>
      </w:pPr>
    </w:p>
    <w:p w14:paraId="6AD41F9E" w14:textId="77777777" w:rsidR="00713000" w:rsidRDefault="00713000" w:rsidP="00713000">
      <w:pPr>
        <w:spacing w:line="600" w:lineRule="auto"/>
        <w:rPr>
          <w:b/>
          <w:bCs/>
          <w:sz w:val="20"/>
          <w:szCs w:val="20"/>
          <w:lang w:bidi="ar-EG"/>
        </w:rPr>
      </w:pPr>
    </w:p>
    <w:p w14:paraId="66CDE416" w14:textId="77777777" w:rsidR="00713000" w:rsidRDefault="00713000" w:rsidP="00713000">
      <w:pPr>
        <w:autoSpaceDE w:val="0"/>
        <w:autoSpaceDN w:val="0"/>
        <w:adjustRightInd w:val="0"/>
        <w:rPr>
          <w:rFonts w:ascii="Tahoma" w:hAnsi="Tahoma" w:cs="Tahoma" w:hint="cs"/>
          <w:b/>
          <w:bCs/>
          <w:rtl/>
        </w:rPr>
      </w:pPr>
      <w:r>
        <w:rPr>
          <w:rFonts w:ascii="Tahoma" w:hAnsi="Tahoma" w:cs="Tahoma"/>
          <w:b/>
          <w:bCs/>
          <w:rtl/>
        </w:rPr>
        <w:t xml:space="preserve">السب </w:t>
      </w:r>
      <w:proofErr w:type="spellStart"/>
      <w:r>
        <w:rPr>
          <w:rFonts w:ascii="Tahoma" w:hAnsi="Tahoma" w:cs="Tahoma"/>
          <w:b/>
          <w:bCs/>
          <w:rtl/>
        </w:rPr>
        <w:t>العلنى</w:t>
      </w:r>
      <w:proofErr w:type="spellEnd"/>
    </w:p>
    <w:p w14:paraId="03B40B38" w14:textId="77777777" w:rsidR="00713000" w:rsidRDefault="00713000" w:rsidP="00713000">
      <w:pPr>
        <w:autoSpaceDE w:val="0"/>
        <w:autoSpaceDN w:val="0"/>
        <w:adjustRightInd w:val="0"/>
        <w:rPr>
          <w:rFonts w:ascii="Tahoma" w:hAnsi="Tahoma" w:cs="Tahoma"/>
          <w:b/>
          <w:bCs/>
          <w:rtl/>
        </w:rPr>
      </w:pPr>
      <w:proofErr w:type="spellStart"/>
      <w:r>
        <w:rPr>
          <w:rFonts w:ascii="Tahoma" w:hAnsi="Tahoma" w:cs="Tahoma"/>
          <w:b/>
          <w:bCs/>
          <w:rtl/>
        </w:rPr>
        <w:t>إالمقصود</w:t>
      </w:r>
      <w:proofErr w:type="spellEnd"/>
      <w:r>
        <w:rPr>
          <w:rFonts w:ascii="Tahoma" w:hAnsi="Tahoma" w:cs="Tahoma"/>
          <w:b/>
          <w:bCs/>
          <w:rtl/>
        </w:rPr>
        <w:t xml:space="preserve"> </w:t>
      </w:r>
      <w:proofErr w:type="gramStart"/>
      <w:r>
        <w:rPr>
          <w:rFonts w:ascii="Tahoma" w:hAnsi="Tahoma" w:cs="Tahoma"/>
          <w:b/>
          <w:bCs/>
          <w:rtl/>
        </w:rPr>
        <w:t>بالسب :</w:t>
      </w:r>
      <w:proofErr w:type="gramEnd"/>
    </w:p>
    <w:p w14:paraId="2D1F140C" w14:textId="77777777" w:rsidR="00713000" w:rsidRDefault="00713000" w:rsidP="00713000">
      <w:pPr>
        <w:autoSpaceDE w:val="0"/>
        <w:autoSpaceDN w:val="0"/>
        <w:adjustRightInd w:val="0"/>
        <w:rPr>
          <w:rFonts w:ascii="Tahoma" w:hAnsi="Tahoma" w:cs="Tahoma"/>
          <w:b/>
          <w:bCs/>
          <w:rtl/>
        </w:rPr>
      </w:pPr>
      <w:r>
        <w:rPr>
          <w:rFonts w:ascii="Tahoma" w:hAnsi="Tahoma" w:cs="Tahoma"/>
          <w:b/>
          <w:bCs/>
          <w:rtl/>
        </w:rPr>
        <w:t xml:space="preserve">المراد بالسب في أصل اللغة الشتم سواء بإطلاق اللفظ الصريح الدال عليه أو باستعمال المعاريض التي </w:t>
      </w:r>
      <w:proofErr w:type="spellStart"/>
      <w:r>
        <w:rPr>
          <w:rFonts w:ascii="Tahoma" w:hAnsi="Tahoma" w:cs="Tahoma"/>
          <w:b/>
          <w:bCs/>
          <w:rtl/>
        </w:rPr>
        <w:t>تؤمئ</w:t>
      </w:r>
      <w:proofErr w:type="spellEnd"/>
      <w:r>
        <w:rPr>
          <w:rFonts w:ascii="Tahoma" w:hAnsi="Tahoma" w:cs="Tahoma"/>
          <w:b/>
          <w:bCs/>
          <w:rtl/>
        </w:rPr>
        <w:t xml:space="preserve"> إليه وهو المعنى الملحوظ في اصطلاح القانون الذي اعتبر السب كل الصاق لعيب أو تعبير يحط من قدر الشخص نفسه أو يخدش سمعته لدى غيره. والمرجع في تعرف حقيقة ألفاظ السب أو القذف هو بما يطمئن إلى القاضي في تحصيله لفهم الواقع في </w:t>
      </w:r>
      <w:proofErr w:type="gramStart"/>
      <w:r>
        <w:rPr>
          <w:rFonts w:ascii="Tahoma" w:hAnsi="Tahoma" w:cs="Tahoma"/>
          <w:b/>
          <w:bCs/>
          <w:rtl/>
        </w:rPr>
        <w:t>الدعوى ،</w:t>
      </w:r>
      <w:proofErr w:type="gramEnd"/>
      <w:r>
        <w:rPr>
          <w:rFonts w:ascii="Tahoma" w:hAnsi="Tahoma" w:cs="Tahoma"/>
          <w:b/>
          <w:bCs/>
          <w:rtl/>
        </w:rPr>
        <w:t xml:space="preserve"> مادام أنه لا يخطئ في التطبيق القانوني على الواقعة كما صار إثباتها في الحكم ولا يمسخ دلالة الألفاظ بما يحيلها عن معناها ، إذ أن تحرى مطابقة الألفاظ للمعنى الذي استخلصه </w:t>
      </w:r>
      <w:r>
        <w:rPr>
          <w:rFonts w:ascii="Tahoma" w:hAnsi="Tahoma" w:cs="Tahoma"/>
          <w:b/>
          <w:bCs/>
          <w:rtl/>
        </w:rPr>
        <w:lastRenderedPageBreak/>
        <w:t xml:space="preserve">الحكم وتسميتها باسمها المعين في القانون سبا أو قذفا أو عيبا أو إهانة أو غير ذلك هو من التكييف القانوني الذي يخضع لرقابة محكمة النقض ، كما أنها هي الجهة التي تهيمن على الاستخلاص المنطقي الذي </w:t>
      </w:r>
      <w:proofErr w:type="spellStart"/>
      <w:r>
        <w:rPr>
          <w:rFonts w:ascii="Tahoma" w:hAnsi="Tahoma" w:cs="Tahoma"/>
          <w:b/>
          <w:bCs/>
          <w:rtl/>
        </w:rPr>
        <w:t>يتأدي</w:t>
      </w:r>
      <w:proofErr w:type="spellEnd"/>
      <w:r>
        <w:rPr>
          <w:rFonts w:ascii="Tahoma" w:hAnsi="Tahoma" w:cs="Tahoma"/>
          <w:b/>
          <w:bCs/>
          <w:rtl/>
        </w:rPr>
        <w:t xml:space="preserve"> إليه الحكم من مقدماته المسلمة. </w:t>
      </w:r>
      <w:proofErr w:type="gramStart"/>
      <w:r>
        <w:rPr>
          <w:rFonts w:ascii="Tahoma" w:hAnsi="Tahoma" w:cs="Tahoma"/>
          <w:b/>
          <w:bCs/>
          <w:rtl/>
        </w:rPr>
        <w:t>( الطعن</w:t>
      </w:r>
      <w:proofErr w:type="gramEnd"/>
      <w:r>
        <w:rPr>
          <w:rFonts w:ascii="Tahoma" w:hAnsi="Tahoma" w:cs="Tahoma"/>
          <w:b/>
          <w:bCs/>
          <w:rtl/>
        </w:rPr>
        <w:t xml:space="preserve"> 7310 لسنة 54 ق - جلسة 28/1/1985 س36 ص177)</w:t>
      </w:r>
    </w:p>
    <w:p w14:paraId="1C50ECC0" w14:textId="77777777" w:rsidR="00713000" w:rsidRDefault="00713000" w:rsidP="00713000">
      <w:pPr>
        <w:autoSpaceDE w:val="0"/>
        <w:autoSpaceDN w:val="0"/>
        <w:adjustRightInd w:val="0"/>
        <w:rPr>
          <w:rFonts w:ascii="Tahoma" w:hAnsi="Tahoma" w:cs="Tahoma"/>
          <w:b/>
          <w:bCs/>
          <w:rtl/>
        </w:rPr>
      </w:pPr>
    </w:p>
    <w:p w14:paraId="0F983F75" w14:textId="77777777" w:rsidR="00B35AE6" w:rsidRPr="00B35AE6" w:rsidRDefault="00B35AE6" w:rsidP="00B35AE6">
      <w:pPr>
        <w:autoSpaceDE w:val="0"/>
        <w:autoSpaceDN w:val="0"/>
        <w:adjustRightInd w:val="0"/>
        <w:rPr>
          <w:rFonts w:ascii="Tahoma" w:hAnsi="Tahoma" w:cs="Tahoma"/>
          <w:b/>
          <w:bCs/>
        </w:rPr>
      </w:pPr>
      <w:r w:rsidRPr="00B744AB">
        <w:rPr>
          <w:rFonts w:ascii="Tahoma" w:hAnsi="Tahoma" w:cs="Tahoma"/>
          <w:b/>
          <w:bCs/>
          <w:rtl/>
        </w:rPr>
        <w:t xml:space="preserve">جريمة تعمد الإزعاج عن طريق أجهزة الاتصالات لا </w:t>
      </w:r>
      <w:proofErr w:type="spellStart"/>
      <w:r w:rsidRPr="00B744AB">
        <w:rPr>
          <w:rFonts w:ascii="Tahoma" w:hAnsi="Tahoma" w:cs="Tahoma"/>
          <w:b/>
          <w:bCs/>
          <w:rtl/>
        </w:rPr>
        <w:t>تنقضى</w:t>
      </w:r>
      <w:proofErr w:type="spellEnd"/>
      <w:r w:rsidRPr="00B744AB">
        <w:rPr>
          <w:rFonts w:ascii="Tahoma" w:hAnsi="Tahoma" w:cs="Tahoma"/>
          <w:b/>
          <w:bCs/>
          <w:rtl/>
        </w:rPr>
        <w:t xml:space="preserve"> </w:t>
      </w:r>
      <w:proofErr w:type="gramStart"/>
      <w:r w:rsidRPr="00B744AB">
        <w:rPr>
          <w:rFonts w:ascii="Tahoma" w:hAnsi="Tahoma" w:cs="Tahoma"/>
          <w:b/>
          <w:bCs/>
          <w:rtl/>
        </w:rPr>
        <w:t>بالتصالح</w:t>
      </w:r>
      <w:r w:rsidRPr="00B744AB">
        <w:rPr>
          <w:rFonts w:ascii="Tahoma" w:hAnsi="Tahoma" w:cs="Tahoma"/>
          <w:b/>
          <w:bCs/>
        </w:rPr>
        <w:t xml:space="preserve"> :</w:t>
      </w:r>
      <w:proofErr w:type="gramEnd"/>
      <w:r w:rsidRPr="00B35AE6">
        <w:rPr>
          <w:rFonts w:ascii="Tahoma" w:hAnsi="Tahoma" w:cs="Tahoma"/>
          <w:b/>
          <w:bCs/>
        </w:rPr>
        <w:br/>
      </w:r>
      <w:r w:rsidRPr="00B35AE6">
        <w:rPr>
          <w:rFonts w:ascii="Tahoma" w:hAnsi="Tahoma" w:cs="Tahoma"/>
          <w:b/>
          <w:bCs/>
          <w:rtl/>
        </w:rPr>
        <w:t xml:space="preserve">لا أثر للصلح على جريمة تعمد إزعاج الغير بأجهزة الاتصال الحديثة ولكن </w:t>
      </w:r>
      <w:proofErr w:type="spellStart"/>
      <w:r w:rsidRPr="00B35AE6">
        <w:rPr>
          <w:rFonts w:ascii="Tahoma" w:hAnsi="Tahoma" w:cs="Tahoma"/>
          <w:b/>
          <w:bCs/>
          <w:rtl/>
        </w:rPr>
        <w:t>للقاضى</w:t>
      </w:r>
      <w:proofErr w:type="spellEnd"/>
      <w:r w:rsidRPr="00B35AE6">
        <w:rPr>
          <w:rFonts w:ascii="Tahoma" w:hAnsi="Tahoma" w:cs="Tahoma"/>
          <w:b/>
          <w:bCs/>
          <w:rtl/>
        </w:rPr>
        <w:t xml:space="preserve"> من خلال ظروف الدعوى وملابساتها أن يأمر أو لا يأمر بوقف تنفيذ العقوبة التي يحكم بها على المتهم وهذا الحق لم يجعل الشارع للمتهم شأنا فيه بل خص قاضي الموضوع به ولم يلزمه باستعماله بل رخص له في ذلك وتركه لمشيئته وما يصير إليه رأيه</w:t>
      </w:r>
      <w:r w:rsidRPr="00B35AE6">
        <w:rPr>
          <w:rFonts w:ascii="Tahoma" w:hAnsi="Tahoma" w:cs="Tahoma"/>
          <w:b/>
          <w:bCs/>
        </w:rPr>
        <w:t>.</w:t>
      </w:r>
    </w:p>
    <w:p w14:paraId="5EC72C77"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ومما يجدر التنبيه إليه هو وجوب لجوء المجنى عليه إلى الجهات المختصة فإذا كان الإزعاج عن طريق المحمول</w:t>
      </w:r>
      <w:r w:rsidRPr="00B35AE6">
        <w:rPr>
          <w:rFonts w:ascii="Tahoma" w:hAnsi="Tahoma" w:cs="Tahoma"/>
          <w:b/>
          <w:bCs/>
        </w:rPr>
        <w:t xml:space="preserve"> </w:t>
      </w:r>
      <w:proofErr w:type="gramStart"/>
      <w:r w:rsidRPr="00B35AE6">
        <w:rPr>
          <w:rFonts w:ascii="Tahoma" w:hAnsi="Tahoma" w:cs="Tahoma"/>
          <w:b/>
          <w:bCs/>
        </w:rPr>
        <w:t xml:space="preserve">( </w:t>
      </w:r>
      <w:r w:rsidRPr="00B35AE6">
        <w:rPr>
          <w:rFonts w:ascii="Tahoma" w:hAnsi="Tahoma" w:cs="Tahoma"/>
          <w:b/>
          <w:bCs/>
          <w:rtl/>
        </w:rPr>
        <w:t>رسائل</w:t>
      </w:r>
      <w:proofErr w:type="gramEnd"/>
      <w:r w:rsidRPr="00B35AE6">
        <w:rPr>
          <w:rFonts w:ascii="Tahoma" w:hAnsi="Tahoma" w:cs="Tahoma"/>
          <w:b/>
          <w:bCs/>
        </w:rPr>
        <w:t xml:space="preserve"> S M S </w:t>
      </w:r>
      <w:r w:rsidRPr="00B35AE6">
        <w:rPr>
          <w:rFonts w:ascii="Tahoma" w:hAnsi="Tahoma" w:cs="Tahoma"/>
          <w:b/>
          <w:bCs/>
          <w:rtl/>
        </w:rPr>
        <w:t xml:space="preserve">أو شتائم وتم تسجيلها أو كثرة الاتصال دون رد أى عدد كبير من </w:t>
      </w:r>
      <w:proofErr w:type="spellStart"/>
      <w:r w:rsidRPr="00B35AE6">
        <w:rPr>
          <w:rFonts w:ascii="Tahoma" w:hAnsi="Tahoma" w:cs="Tahoma"/>
          <w:b/>
          <w:bCs/>
          <w:rtl/>
        </w:rPr>
        <w:t>المزدات</w:t>
      </w:r>
      <w:proofErr w:type="spellEnd"/>
      <w:r w:rsidRPr="00B35AE6">
        <w:rPr>
          <w:rFonts w:ascii="Tahoma" w:hAnsi="Tahoma" w:cs="Tahoma"/>
          <w:b/>
          <w:bCs/>
        </w:rPr>
        <w:t xml:space="preserve"> ) </w:t>
      </w:r>
      <w:r w:rsidRPr="00B35AE6">
        <w:rPr>
          <w:rFonts w:ascii="Tahoma" w:hAnsi="Tahoma" w:cs="Tahoma"/>
          <w:b/>
          <w:bCs/>
          <w:rtl/>
        </w:rPr>
        <w:t xml:space="preserve">فيكون الإبلاغ فى قسم مباحث التليفونات ويتعين تقديم التليفون لمطالعة الرسائل أو الحديث المسجل لإثباته فى المحضر. وإذا كان الإزعاج عن طريق الانترنت </w:t>
      </w:r>
      <w:proofErr w:type="gramStart"/>
      <w:r w:rsidRPr="00B35AE6">
        <w:rPr>
          <w:rFonts w:ascii="Tahoma" w:hAnsi="Tahoma" w:cs="Tahoma"/>
          <w:b/>
          <w:bCs/>
          <w:rtl/>
        </w:rPr>
        <w:t>( مثل</w:t>
      </w:r>
      <w:proofErr w:type="gramEnd"/>
      <w:r w:rsidRPr="00B35AE6">
        <w:rPr>
          <w:rFonts w:ascii="Tahoma" w:hAnsi="Tahoma" w:cs="Tahoma"/>
          <w:b/>
          <w:bCs/>
          <w:rtl/>
        </w:rPr>
        <w:t xml:space="preserve"> رسائل البريد </w:t>
      </w:r>
      <w:proofErr w:type="spellStart"/>
      <w:r w:rsidRPr="00B35AE6">
        <w:rPr>
          <w:rFonts w:ascii="Tahoma" w:hAnsi="Tahoma" w:cs="Tahoma"/>
          <w:b/>
          <w:bCs/>
          <w:rtl/>
        </w:rPr>
        <w:t>الالكترونى</w:t>
      </w:r>
      <w:proofErr w:type="spellEnd"/>
      <w:r w:rsidRPr="00B35AE6">
        <w:rPr>
          <w:rFonts w:ascii="Tahoma" w:hAnsi="Tahoma" w:cs="Tahoma"/>
          <w:b/>
          <w:bCs/>
          <w:rtl/>
        </w:rPr>
        <w:t xml:space="preserve"> أو النشر على صفحات التواصل </w:t>
      </w:r>
      <w:proofErr w:type="spellStart"/>
      <w:r w:rsidRPr="00B35AE6">
        <w:rPr>
          <w:rFonts w:ascii="Tahoma" w:hAnsi="Tahoma" w:cs="Tahoma"/>
          <w:b/>
          <w:bCs/>
          <w:rtl/>
        </w:rPr>
        <w:t>الاجتماعى</w:t>
      </w:r>
      <w:proofErr w:type="spellEnd"/>
      <w:r w:rsidRPr="00B35AE6">
        <w:rPr>
          <w:rFonts w:ascii="Tahoma" w:hAnsi="Tahoma" w:cs="Tahoma"/>
          <w:b/>
          <w:bCs/>
          <w:rtl/>
        </w:rPr>
        <w:t xml:space="preserve"> أو رسائل فى الخاص أو غرف الدردشة أو بالواتس آب وما شابه ) فيكون فى مديرية الأمن قسم مكافحة جرائم الانترنت ويتعين تقديم الجهاز لمطالعة الصفحة لإثبات عبارات الإزعاج للوصول إلى جهاز المرسل من خلال تتبع</w:t>
      </w:r>
      <w:r w:rsidRPr="00B35AE6">
        <w:rPr>
          <w:rFonts w:ascii="Tahoma" w:hAnsi="Tahoma" w:cs="Tahoma"/>
          <w:b/>
          <w:bCs/>
        </w:rPr>
        <w:t xml:space="preserve"> ( I P ) </w:t>
      </w:r>
      <w:r w:rsidRPr="00B35AE6">
        <w:rPr>
          <w:rFonts w:ascii="Tahoma" w:hAnsi="Tahoma" w:cs="Tahoma"/>
          <w:b/>
          <w:bCs/>
          <w:rtl/>
        </w:rPr>
        <w:t>والوصول الى رقم الهاتف المربوط به الجهاز المرسل سواء كان تليفون أرضى أو شريحة هاتف محمول</w:t>
      </w:r>
      <w:r w:rsidRPr="00B35AE6">
        <w:rPr>
          <w:rFonts w:ascii="Tahoma" w:hAnsi="Tahoma" w:cs="Tahoma"/>
          <w:b/>
          <w:bCs/>
        </w:rPr>
        <w:t>.</w:t>
      </w:r>
    </w:p>
    <w:p w14:paraId="1A01BD94"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tl/>
        </w:rPr>
        <w:t>المحاكم الإقتصادية – الطعن رقم 419 – لسنة 2013 قضائية – تاريخ الجلسة 6-6-2013</w:t>
      </w:r>
      <w:r w:rsidRPr="00B35AE6">
        <w:rPr>
          <w:rFonts w:ascii="Tahoma" w:hAnsi="Tahoma" w:cs="Tahoma"/>
          <w:b/>
          <w:bCs/>
        </w:rPr>
        <w:br/>
      </w:r>
      <w:r w:rsidRPr="00B35AE6">
        <w:rPr>
          <w:rFonts w:ascii="Tahoma" w:hAnsi="Tahoma" w:cs="Tahoma"/>
        </w:rPr>
        <w:t>=========================</w:t>
      </w:r>
      <w:r w:rsidRPr="00B35AE6">
        <w:rPr>
          <w:rFonts w:ascii="Tahoma" w:hAnsi="Tahoma" w:cs="Tahoma"/>
          <w:b/>
          <w:bCs/>
        </w:rPr>
        <w:br/>
      </w:r>
      <w:r w:rsidRPr="00B35AE6">
        <w:rPr>
          <w:rFonts w:ascii="Tahoma" w:hAnsi="Tahoma" w:cs="Tahoma"/>
          <w:b/>
          <w:bCs/>
          <w:rtl/>
        </w:rPr>
        <w:t>تخلص وقائع الجنحة في أن النيابة العامة اتهمت</w:t>
      </w:r>
      <w:r w:rsidRPr="00B35AE6">
        <w:rPr>
          <w:rFonts w:ascii="Tahoma" w:hAnsi="Tahoma" w:cs="Tahoma"/>
          <w:b/>
          <w:bCs/>
        </w:rPr>
        <w:t>/ …………….</w:t>
      </w:r>
      <w:r w:rsidRPr="00B35AE6">
        <w:rPr>
          <w:rFonts w:ascii="Tahoma" w:hAnsi="Tahoma" w:cs="Tahoma"/>
          <w:b/>
          <w:bCs/>
        </w:rPr>
        <w:br/>
      </w:r>
      <w:r w:rsidRPr="00B35AE6">
        <w:rPr>
          <w:rFonts w:ascii="Tahoma" w:hAnsi="Tahoma" w:cs="Tahoma"/>
          <w:b/>
          <w:bCs/>
          <w:rtl/>
        </w:rPr>
        <w:t>لأنه في 21/3/2011 بدائرة قسم شرطة النزهة – محافظة القاهرة</w:t>
      </w:r>
      <w:r w:rsidRPr="00B35AE6">
        <w:rPr>
          <w:rFonts w:ascii="Tahoma" w:hAnsi="Tahoma" w:cs="Tahoma"/>
          <w:b/>
          <w:bCs/>
        </w:rPr>
        <w:t>.</w:t>
      </w:r>
      <w:r w:rsidRPr="00B35AE6">
        <w:rPr>
          <w:rFonts w:ascii="Tahoma" w:hAnsi="Tahoma" w:cs="Tahoma"/>
          <w:b/>
          <w:bCs/>
        </w:rPr>
        <w:br/>
        <w:t xml:space="preserve">1- </w:t>
      </w:r>
      <w:r w:rsidRPr="00B35AE6">
        <w:rPr>
          <w:rFonts w:ascii="Tahoma" w:hAnsi="Tahoma" w:cs="Tahoma"/>
          <w:b/>
          <w:bCs/>
          <w:rtl/>
        </w:rPr>
        <w:t>تعمد إزعاج/ ……………. وذلك بإساءة استعمال أجهزة الاتصالات على النحو المبين بالأوراق</w:t>
      </w:r>
      <w:r w:rsidRPr="00B35AE6">
        <w:rPr>
          <w:rFonts w:ascii="Tahoma" w:hAnsi="Tahoma" w:cs="Tahoma"/>
          <w:b/>
          <w:bCs/>
        </w:rPr>
        <w:t>.</w:t>
      </w:r>
      <w:r w:rsidRPr="00B35AE6">
        <w:rPr>
          <w:rFonts w:ascii="Tahoma" w:hAnsi="Tahoma" w:cs="Tahoma"/>
          <w:b/>
          <w:bCs/>
        </w:rPr>
        <w:br/>
        <w:t xml:space="preserve">2- </w:t>
      </w:r>
      <w:r w:rsidRPr="00B35AE6">
        <w:rPr>
          <w:rFonts w:ascii="Tahoma" w:hAnsi="Tahoma" w:cs="Tahoma"/>
          <w:b/>
          <w:bCs/>
          <w:rtl/>
        </w:rPr>
        <w:t>سب سالف الذكر بأن وجه له عبارات وألفاظ السباب المبينة بالأوراق عن طريق الهاتف على النحو المبين بالأوراق</w:t>
      </w:r>
      <w:r w:rsidRPr="00B35AE6">
        <w:rPr>
          <w:rFonts w:ascii="Tahoma" w:hAnsi="Tahoma" w:cs="Tahoma"/>
          <w:b/>
          <w:bCs/>
        </w:rPr>
        <w:t>.</w:t>
      </w:r>
      <w:r w:rsidRPr="00B35AE6">
        <w:rPr>
          <w:rFonts w:ascii="Tahoma" w:hAnsi="Tahoma" w:cs="Tahoma"/>
          <w:b/>
          <w:bCs/>
        </w:rPr>
        <w:br/>
      </w:r>
      <w:r w:rsidRPr="00B35AE6">
        <w:rPr>
          <w:rFonts w:ascii="Tahoma" w:hAnsi="Tahoma" w:cs="Tahoma"/>
          <w:b/>
          <w:bCs/>
          <w:rtl/>
        </w:rPr>
        <w:t>وطلبت عقابه بالمواد 166 مكررا، 306، 308 مكررا/ 2 من قانون العقوبات والمادتين 70، 76/2 من القانون رقم 10 لسنة 2003 بشأن تنظيم الاتصالات</w:t>
      </w:r>
      <w:r w:rsidRPr="00B35AE6">
        <w:rPr>
          <w:rFonts w:ascii="Tahoma" w:hAnsi="Tahoma" w:cs="Tahoma"/>
          <w:b/>
          <w:bCs/>
        </w:rPr>
        <w:t>.</w:t>
      </w:r>
      <w:r w:rsidRPr="00B35AE6">
        <w:rPr>
          <w:rFonts w:ascii="Tahoma" w:hAnsi="Tahoma" w:cs="Tahoma"/>
          <w:b/>
          <w:bCs/>
        </w:rPr>
        <w:br/>
      </w:r>
      <w:r w:rsidRPr="00B35AE6">
        <w:rPr>
          <w:rFonts w:ascii="Tahoma" w:hAnsi="Tahoma" w:cs="Tahoma"/>
          <w:b/>
          <w:bCs/>
          <w:rtl/>
        </w:rPr>
        <w:t xml:space="preserve">وذلك استنادا إلى ما جاء بمحضر جمع الاستدلالات المؤرخ 21/3/2011 والذي أثبت فيه محرره بلاغ المدعو/ ………………… من أنه أثناء تواجده في السيارة الخاصة به برفقة زوجته وابنه بشارع ال……. فوجئ بقيام زوجته السابقة/ …………… وزوجها/ ………….. بالتعدي عليه بالسب والشتم والتهديد بالإيذاء وقاموا بالانصراف وفوجئ عقب ذلك بتلقيه رسائل تليفونية من التليفون رقم …………….. متضمنة عبارات سب وقذف في حقه مما يتسبب في إزعاج مستمر له وذلك على الهاتف الخاص به رقم …………… وأنه يريد اتخاذ الإجراءات القانونية وحفظ حقه القانوني ضد مالك الهاتف سالف الذكر سواء </w:t>
      </w:r>
      <w:proofErr w:type="spellStart"/>
      <w:r w:rsidRPr="00B35AE6">
        <w:rPr>
          <w:rFonts w:ascii="Tahoma" w:hAnsi="Tahoma" w:cs="Tahoma"/>
          <w:b/>
          <w:bCs/>
          <w:rtl/>
        </w:rPr>
        <w:t>طليقته</w:t>
      </w:r>
      <w:proofErr w:type="spellEnd"/>
      <w:r w:rsidRPr="00B35AE6">
        <w:rPr>
          <w:rFonts w:ascii="Tahoma" w:hAnsi="Tahoma" w:cs="Tahoma"/>
          <w:b/>
          <w:bCs/>
          <w:rtl/>
        </w:rPr>
        <w:t xml:space="preserve"> أو زوجها وأثبت محرر المحضر بأنه قام بالاطلاع على جهاز الهاتف الخاص بالمبلغ تبين ورود رسالتين من الهاتف رقم …………… أثبت عبارات هذه الرسائل والتي يعف الذوق القضائي عن ذكرها لاحتوائها على عبارات تخدش الحياء العام وتتضمن سب وخدش لسمعة الشاكي وأرفق بالأوراق استعلام من شركة ……. عن بيانات الهاتف رقم ……………… أفادت بأن مالك الخط وعنوانه ويدعى/ …………….. العنوان</w:t>
      </w:r>
      <w:r w:rsidRPr="00B35AE6">
        <w:rPr>
          <w:rFonts w:ascii="Tahoma" w:hAnsi="Tahoma" w:cs="Tahoma"/>
          <w:b/>
          <w:bCs/>
        </w:rPr>
        <w:t xml:space="preserve"> …………………….</w:t>
      </w:r>
      <w:r w:rsidRPr="00B35AE6">
        <w:rPr>
          <w:rFonts w:ascii="Tahoma" w:hAnsi="Tahoma" w:cs="Tahoma"/>
          <w:b/>
          <w:bCs/>
        </w:rPr>
        <w:br/>
      </w:r>
      <w:r w:rsidRPr="00B35AE6">
        <w:rPr>
          <w:rFonts w:ascii="Tahoma" w:hAnsi="Tahoma" w:cs="Tahoma"/>
          <w:b/>
          <w:bCs/>
          <w:rtl/>
        </w:rPr>
        <w:t>وحيث أنه بسؤال المدعوة/ ………………… بمعرفة استيفاء نيابة النزهة أنكرت قيامها هي أو زوجها المدعو/ …………….. بإرسال ثمة رسائل للشاكي وبسؤال المدعو/ ……………… بمعرفة استيفاء نيابة النزهة أنكر قيامه بإرسال رسائل على الهاتف الخاص بالشاكي وقرر بأن الهاتف رقم …………… خاص به</w:t>
      </w:r>
      <w:r w:rsidRPr="00B35AE6">
        <w:rPr>
          <w:rFonts w:ascii="Tahoma" w:hAnsi="Tahoma" w:cs="Tahoma"/>
          <w:b/>
          <w:bCs/>
        </w:rPr>
        <w:t>.</w:t>
      </w:r>
    </w:p>
    <w:p w14:paraId="4FD2A344"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وحيث نظرت الجنحة بالجلسات على النحو الثابت بمحاضرها وأودع قلم الكتاب إعلان قانوني للمتهم وبجلسة 20/2/2013 لم يحضر المتهم أو وكيلا عنه وحضر المجني عليه بوكيل عنه محام وادعى مدنيا بمبلغ خمسة آلاف وواحد جنيه على سبيل التعويض المدني المؤقت فقررت المحكمة حجز الدعوى للحكم لجلسة اليوم</w:t>
      </w:r>
      <w:r w:rsidRPr="00B35AE6">
        <w:rPr>
          <w:rFonts w:ascii="Tahoma" w:hAnsi="Tahoma" w:cs="Tahoma"/>
          <w:b/>
          <w:bCs/>
        </w:rPr>
        <w:t>.</w:t>
      </w:r>
    </w:p>
    <w:p w14:paraId="5ECE5300"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وحيث أن المتهم قد أعلن بالطريق القانوني بالجلسة المحددة لنظر محاكمته إلا أنه لم يمثل بشخصه أو بوكيل عنه الأمر الذي يكون معه الحكم الصادر قبله غيابيا عملا بنص المادة 238/1 من قانون الإجراءات الجنائية المعدلة بالقرار بقانون رقم 170 لسنة 1981</w:t>
      </w:r>
      <w:r w:rsidRPr="00B35AE6">
        <w:rPr>
          <w:rFonts w:ascii="Tahoma" w:hAnsi="Tahoma" w:cs="Tahoma"/>
          <w:b/>
          <w:bCs/>
        </w:rPr>
        <w:t>.</w:t>
      </w:r>
    </w:p>
    <w:p w14:paraId="2C530509"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 xml:space="preserve">وحيث أنه وعن موضوع الجنحة فإنه من المقرر قانونا وفقا لنص المادة 166 مكررا من قانون العقوبات على أنه “كل من تسبب عمدا في إزعاج غيره بإساءة استعمال أجهزة الاتصالات </w:t>
      </w:r>
      <w:r w:rsidRPr="00B35AE6">
        <w:rPr>
          <w:rFonts w:ascii="Tahoma" w:hAnsi="Tahoma" w:cs="Tahoma"/>
          <w:b/>
          <w:bCs/>
          <w:rtl/>
        </w:rPr>
        <w:lastRenderedPageBreak/>
        <w:t>التليفونية يعاقب بالحبس مدة لا تجاوز سنة وبغرامة لا تزيد على مائة جنيه أو بإحدى هاتين العقوبتين</w:t>
      </w:r>
      <w:r w:rsidRPr="00B35AE6">
        <w:rPr>
          <w:rFonts w:ascii="Tahoma" w:hAnsi="Tahoma" w:cs="Tahoma"/>
          <w:b/>
          <w:bCs/>
        </w:rPr>
        <w:t>”.</w:t>
      </w:r>
    </w:p>
    <w:p w14:paraId="07F5028A"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نصت المادة 306 من ذات القانون على أنه “كل سب لا يشتمل على إسناد واقعة معينة بل يتضمن بأي وجه من الوجوه خدشا للشرف أو الاعتبار يعاقب عليه في الأحوال المبينة بالمادة 171 بالحبس مدة لا تتجاوز سنة وبغرامة لا تقل عن ألف جنيه ولا تزيد على خمسة آلاف جنيه أو بإحدى هاتين العقوبتين</w:t>
      </w:r>
      <w:r w:rsidRPr="00B35AE6">
        <w:rPr>
          <w:rFonts w:ascii="Tahoma" w:hAnsi="Tahoma" w:cs="Tahoma"/>
          <w:b/>
          <w:bCs/>
        </w:rPr>
        <w:t>”.</w:t>
      </w:r>
    </w:p>
    <w:p w14:paraId="5D6F1A8F"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وتنص المادة 308 مكررا /2 من ذات القانون على أنه “كل من قذف غيره بطريق التليفون يعاقب بالعقوبات المنصوص عليها في المادة 303. وكل من وجه إلى غيره بالطريق المشار إليه بالفقرة السابقة سباً لا يشتمل على إسناد واقعة معينة بل يتضمن بأي وجه من الوجوه خدشا للشرف أو الاعتبار يعاقب بالعقوبة المنصوص عليها في المادة 306</w:t>
      </w:r>
      <w:r w:rsidRPr="00B35AE6">
        <w:rPr>
          <w:rFonts w:ascii="Tahoma" w:hAnsi="Tahoma" w:cs="Tahoma"/>
          <w:b/>
          <w:bCs/>
        </w:rPr>
        <w:t>”.</w:t>
      </w:r>
    </w:p>
    <w:p w14:paraId="0A5AC328"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أنه من المقرر بنص المادة 171 من قانون العقوبات أنه “كل من أغرى واحدا أو أكثر بارتكاب جناية أو جنحة بقول أو صياح جهر به علنا أو بفعل أو إيماء صدر منه علنا أو بكتابة أو رسوم صور شمسية أو رموز أو أية طريقة أخرى من طرق التمثيل جعلها علنية أو بأية وسيلة أخرى من وسائل العلانية يعد شريكا في فعلها ويعاقب بالعقاب المقرر لها إذا ترتب على هذا الإغراء وقوع تلك الجناية أو الجنحة بالفعل</w:t>
      </w:r>
      <w:r w:rsidRPr="00B35AE6">
        <w:rPr>
          <w:rFonts w:ascii="Tahoma" w:hAnsi="Tahoma" w:cs="Tahoma"/>
          <w:b/>
          <w:bCs/>
        </w:rPr>
        <w:t>.</w:t>
      </w:r>
    </w:p>
    <w:p w14:paraId="56FD9BE3"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أما إذا ترتب على الإغراء مجرد الشروع في الجريمة فيطبق القاضي الأحكام القانونية في العقاب على الشروع</w:t>
      </w:r>
      <w:r w:rsidRPr="00B35AE6">
        <w:rPr>
          <w:rFonts w:ascii="Tahoma" w:hAnsi="Tahoma" w:cs="Tahoma"/>
          <w:b/>
          <w:bCs/>
        </w:rPr>
        <w:t>.</w:t>
      </w:r>
    </w:p>
    <w:p w14:paraId="5A5242CF"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ويعتبر القول أو الصياح علنياً إذا حصل الجهر به أو ترديده بإحدى الوسائل الميكانيكية في محفل عام أو طريق عام أو أي مكان آخر مطروق أو إذا حصل الجهر به أو ترديده حيث يستطيع سماعه من كان في مثل ذلك الطريق أو المكان أو إذا أذيع بطريق اللاسلكي أو بأية طريقة أخرى</w:t>
      </w:r>
      <w:r w:rsidRPr="00B35AE6">
        <w:rPr>
          <w:rFonts w:ascii="Tahoma" w:hAnsi="Tahoma" w:cs="Tahoma"/>
          <w:b/>
          <w:bCs/>
        </w:rPr>
        <w:t>.</w:t>
      </w:r>
    </w:p>
    <w:p w14:paraId="20D9D5E5"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ويكون الفعل أو الإيماء علنياً إذا وقع في محفل عام أو طريق عام أو في أي مكان آخر مطروق أو إذا وقع بحيث يستطيع رؤيته من كان في مثل ذلك الطريق أو المكان. وتعتبر الكتابة والرسوم والصور الشمسية والرموز وغيرها من طرق التمثيل علنية إذا وزعت بغير تمييز على عدد من الناس أو إذا عرضت بحيث يستطيع أن يراها من يكون في الطريق العام أو أي مكان مطروق أو إذا بيعت أو عرضت للبيع في أي مكان</w:t>
      </w:r>
      <w:r w:rsidRPr="00B35AE6">
        <w:rPr>
          <w:rFonts w:ascii="Tahoma" w:hAnsi="Tahoma" w:cs="Tahoma"/>
          <w:b/>
          <w:bCs/>
        </w:rPr>
        <w:t>”.</w:t>
      </w:r>
    </w:p>
    <w:p w14:paraId="5FEF6BBC"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تنص المادة 70 من القانون 10 لسنة 2003 على أنه “مع عدم الإخلال بأية عقوبة أشد منصوص عليها في قانون العقوبات أو في أي قانون آخر يعاقب على الجرائم المنصوص عليها في المواد التالية بالعقوبة المقررة فيها</w:t>
      </w:r>
      <w:r w:rsidRPr="00B35AE6">
        <w:rPr>
          <w:rFonts w:ascii="Tahoma" w:hAnsi="Tahoma" w:cs="Tahoma"/>
          <w:b/>
          <w:bCs/>
        </w:rPr>
        <w:t>”.</w:t>
      </w:r>
    </w:p>
    <w:p w14:paraId="7F04F850"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وتنص المادة 76 من ذات القانون على أنه “مع عدم الإخلال بالحق في التعويض المناسب، يعاقب بالحبس وبغرامة لا تقل عن خمسمائة جنيه ولا تجاوز عشرين ألف جنيه أو بإحدى هاتين العقوبتين كل من</w:t>
      </w:r>
      <w:r w:rsidRPr="00B35AE6">
        <w:rPr>
          <w:rFonts w:ascii="Tahoma" w:hAnsi="Tahoma" w:cs="Tahoma"/>
          <w:b/>
          <w:bCs/>
        </w:rPr>
        <w:t>:</w:t>
      </w:r>
    </w:p>
    <w:p w14:paraId="7CB72047"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١</w:t>
      </w:r>
      <w:r w:rsidRPr="00B35AE6">
        <w:rPr>
          <w:rFonts w:ascii="Tahoma" w:hAnsi="Tahoma" w:cs="Tahoma"/>
          <w:b/>
          <w:bCs/>
        </w:rPr>
        <w:t xml:space="preserve">- </w:t>
      </w:r>
      <w:r w:rsidRPr="00B35AE6">
        <w:rPr>
          <w:rFonts w:ascii="Tahoma" w:hAnsi="Tahoma" w:cs="Tahoma"/>
          <w:b/>
          <w:bCs/>
          <w:rtl/>
        </w:rPr>
        <w:t>استخدام أو ساعد على استخدام وسائل غير مشروعة لإجراء اتصالات</w:t>
      </w:r>
      <w:r w:rsidRPr="00B35AE6">
        <w:rPr>
          <w:rFonts w:ascii="Tahoma" w:hAnsi="Tahoma" w:cs="Tahoma"/>
          <w:b/>
          <w:bCs/>
        </w:rPr>
        <w:t>.</w:t>
      </w:r>
    </w:p>
    <w:p w14:paraId="185E3084"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٢</w:t>
      </w:r>
      <w:r w:rsidRPr="00B35AE6">
        <w:rPr>
          <w:rFonts w:ascii="Tahoma" w:hAnsi="Tahoma" w:cs="Tahoma"/>
          <w:b/>
          <w:bCs/>
        </w:rPr>
        <w:t xml:space="preserve">- </w:t>
      </w:r>
      <w:r w:rsidRPr="00B35AE6">
        <w:rPr>
          <w:rFonts w:ascii="Tahoma" w:hAnsi="Tahoma" w:cs="Tahoma"/>
          <w:b/>
          <w:bCs/>
          <w:rtl/>
        </w:rPr>
        <w:t>تعمد إزعاج أو مضايقة غيره بإساءة استعمال أجهزة الاتصالات</w:t>
      </w:r>
      <w:r w:rsidRPr="00B35AE6">
        <w:rPr>
          <w:rFonts w:ascii="Tahoma" w:hAnsi="Tahoma" w:cs="Tahoma"/>
          <w:b/>
          <w:bCs/>
        </w:rPr>
        <w:t>”.</w:t>
      </w:r>
    </w:p>
    <w:p w14:paraId="70780101"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ولما كان المقرر قانونا وفقا لنص المادة الثانية من القانون 147 لسنة 2006 بتعديل بعض أحكام قانون العقوبات أنه “تلغى عقوبة الحبس في الجرائم المنصوص عليها في المواد 182، 185، 303، 306 من قانون العقوبات وترفع الحدود الدنيا والقصوى لعقوبة الغرامة المقررة لهذه الجرائم إلى مثليها</w:t>
      </w:r>
      <w:r w:rsidRPr="00B35AE6">
        <w:rPr>
          <w:rFonts w:ascii="Tahoma" w:hAnsi="Tahoma" w:cs="Tahoma"/>
          <w:b/>
          <w:bCs/>
        </w:rPr>
        <w:t>”.</w:t>
      </w:r>
    </w:p>
    <w:p w14:paraId="46CB8763"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 xml:space="preserve">وحيث أنه من المستقر عليه وفقاً لقضاء النقض أن (المرجع في تعريف حقيقة ألفاظ السب أو القذف أو الإهانة هو بما يطمئن إليه القاضي من تحصيله لفهم الواقع في الدعوى إلا أن حد ذلك ألا يخطئ في التطبيق القانوني على الواقعة كما صار إثباتها في الحكم أو يمسخ دلالة الألفاظ بما يحيلها عن معناها إذ أن تحري مطابقة الألفاظ للمعنى الذي استخلصه الحكم وتسميتها باسمها المعين في القانون سبا أو قذفا أو عيبا أو إهانة أو غير ذلك هو من التكييف القانوني الذي يخضع لرقابة محكمة النقض وإنها هي الجهة التي تهيمن على الاستخلاص المنطقي الذي </w:t>
      </w:r>
      <w:proofErr w:type="spellStart"/>
      <w:r w:rsidRPr="00B35AE6">
        <w:rPr>
          <w:rFonts w:ascii="Tahoma" w:hAnsi="Tahoma" w:cs="Tahoma"/>
          <w:b/>
          <w:bCs/>
          <w:rtl/>
        </w:rPr>
        <w:t>يتأدى</w:t>
      </w:r>
      <w:proofErr w:type="spellEnd"/>
      <w:r w:rsidRPr="00B35AE6">
        <w:rPr>
          <w:rFonts w:ascii="Tahoma" w:hAnsi="Tahoma" w:cs="Tahoma"/>
          <w:b/>
          <w:bCs/>
          <w:rtl/>
        </w:rPr>
        <w:t xml:space="preserve"> إليه الحكم من مقدماته المسلمة)</w:t>
      </w:r>
      <w:r w:rsidRPr="00B35AE6">
        <w:rPr>
          <w:rFonts w:ascii="Tahoma" w:hAnsi="Tahoma" w:cs="Tahoma"/>
          <w:b/>
          <w:bCs/>
        </w:rPr>
        <w:t>.</w:t>
      </w:r>
    </w:p>
    <w:p w14:paraId="0915BCE8"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الطعن رقم 42 لسنة 45 ق جلسة 17/2/1975، الطعن رقم 3087 لسنة 62 ق جلسة 8/5/2000</w:t>
      </w:r>
      <w:r w:rsidRPr="00B35AE6">
        <w:rPr>
          <w:rFonts w:ascii="Tahoma" w:hAnsi="Tahoma" w:cs="Tahoma"/>
        </w:rPr>
        <w:t>)</w:t>
      </w:r>
    </w:p>
    <w:p w14:paraId="21FCBEE4"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(الحكم الصادر في جريمتي القذف والسب يجب أن يشتمل بذاته على بيان ألفاظ القذف والسب)</w:t>
      </w:r>
      <w:r w:rsidRPr="00B35AE6">
        <w:rPr>
          <w:rFonts w:ascii="Tahoma" w:hAnsi="Tahoma" w:cs="Tahoma"/>
          <w:b/>
          <w:bCs/>
        </w:rPr>
        <w:t>.</w:t>
      </w:r>
    </w:p>
    <w:p w14:paraId="7833E38D"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السنة 48 ص 1046، السنة 43 ص 449</w:t>
      </w:r>
      <w:r w:rsidRPr="00B35AE6">
        <w:rPr>
          <w:rFonts w:ascii="Tahoma" w:hAnsi="Tahoma" w:cs="Tahoma"/>
        </w:rPr>
        <w:t>)</w:t>
      </w:r>
    </w:p>
    <w:p w14:paraId="79AD974C"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 xml:space="preserve">ولما كان من المستقر عليه فقها أن (الفقرة الثانية من المادة 76 من القانون جرمت فعل الإزعاج العمدي أو المضايقة المتعمدة للغير عن طريق إساءة استعمال أجهزة الاتصالات والمقصود بالإزعاج أو المضايقة هنا هو أن يقوم أحد الأشخاص باستعمال أجهزة الاتصالات بطريقة يزعج بها الطرف الآخر أو يضايقه وجرم المشرع هذا الفعل إذا ما وقع عن طريق أي جهاز اتصالات سواء كان التليفون أو جهاز الحاسب الآلي المستقبل للبيانات والمعلومات أو البريد الإلكتروني أو </w:t>
      </w:r>
      <w:r w:rsidRPr="00B35AE6">
        <w:rPr>
          <w:rFonts w:ascii="Tahoma" w:hAnsi="Tahoma" w:cs="Tahoma"/>
          <w:b/>
          <w:bCs/>
          <w:rtl/>
        </w:rPr>
        <w:lastRenderedPageBreak/>
        <w:t>الرسائل الإلكترونية أو الإنترنت أو الاتصال التليفزيوني أو غيرها من وسائل الاتصالات الأخرى فأي إزعاج أو مضايقة تتم عبر جميع هذه الأجهزة يشكل جريمة طبقاً للمادة 76 في فقرتها الثانية من قانون الاتصالات فمن يقوم بإرسال رسائل عبر شبكة الإنترنت أو على التليفون المحمول تتضمن إزعاجا أو مضايقة لمستقبلها يكون مرتكبا لهذه الجريمة وعلى القاضي تحديد ما إذا كان الفعل المرتكب يشكل إزعاجا أو مضايقة للمتلقي من عدمه فهي مسألة موضوعية تختلف من حالة إلى حالة أخرى)</w:t>
      </w:r>
      <w:r w:rsidRPr="00B35AE6">
        <w:rPr>
          <w:rFonts w:ascii="Tahoma" w:hAnsi="Tahoma" w:cs="Tahoma"/>
          <w:b/>
          <w:bCs/>
        </w:rPr>
        <w:t>.</w:t>
      </w:r>
    </w:p>
    <w:p w14:paraId="13924136"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شرح مبادئ وأحكام قوانين الاتصالات للمستشار الدكتور/ عمر الشريف الطبعة الأولى 2008 ص 124</w:t>
      </w:r>
      <w:r w:rsidRPr="00B35AE6">
        <w:rPr>
          <w:rFonts w:ascii="Tahoma" w:hAnsi="Tahoma" w:cs="Tahoma"/>
        </w:rPr>
        <w:t>)</w:t>
      </w:r>
    </w:p>
    <w:p w14:paraId="6CDC7F2B"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(وجوب بناء الأحكام على الأدلة التي يقتنع بها القاضي عن عقيدة يحصلها بنفسه عدم إدخال في صحة تكوين عقيدته حكما لسواه)</w:t>
      </w:r>
      <w:r w:rsidRPr="00B35AE6">
        <w:rPr>
          <w:rFonts w:ascii="Tahoma" w:hAnsi="Tahoma" w:cs="Tahoma"/>
          <w:b/>
          <w:bCs/>
        </w:rPr>
        <w:t>.</w:t>
      </w:r>
    </w:p>
    <w:p w14:paraId="62078A8E"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الطعن رقم 11759 لسنة 64ق جلسة 20/3/2000</w:t>
      </w:r>
      <w:r w:rsidRPr="00B35AE6">
        <w:rPr>
          <w:rFonts w:ascii="Tahoma" w:hAnsi="Tahoma" w:cs="Tahoma"/>
        </w:rPr>
        <w:t>)</w:t>
      </w:r>
    </w:p>
    <w:p w14:paraId="565B6631"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(المحكمة غير ملزمة بالتحدث في حكمها إلا عن الأدلة ذات الأثر في تكوين عقيدتها وأن إغفال بعض الوقائع يفيد ضمنا إطراحها لها اطمئنانا إلى ما أثبته من الوقائع والأدلة التي اعتمدت عليها في حكمها)</w:t>
      </w:r>
      <w:r w:rsidRPr="00B35AE6">
        <w:rPr>
          <w:rFonts w:ascii="Tahoma" w:hAnsi="Tahoma" w:cs="Tahoma"/>
          <w:b/>
          <w:bCs/>
        </w:rPr>
        <w:t>.</w:t>
      </w:r>
    </w:p>
    <w:p w14:paraId="0B6C4244"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الطعن رقم 8170 لسنة 62ق جلسة 12/12/2001</w:t>
      </w:r>
      <w:r w:rsidRPr="00B35AE6">
        <w:rPr>
          <w:rFonts w:ascii="Tahoma" w:hAnsi="Tahoma" w:cs="Tahoma"/>
        </w:rPr>
        <w:t>)</w:t>
      </w:r>
    </w:p>
    <w:p w14:paraId="5336E3B9"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(المراد بالسب في أصل اللغة الشتم سواء بإطلاق اللفظ الصريح الدال عليه أو باستعمال المعاريض التي توحي إليه وهو المعنى الملحوظ في اصطلاح القانون الذي اعتبر السب كل إلصاق لعيب أو تعبير يحط من قدر الشخص عند نفسه أو يخدش سمعته لدى الغير)</w:t>
      </w:r>
      <w:r w:rsidRPr="00B35AE6">
        <w:rPr>
          <w:rFonts w:ascii="Tahoma" w:hAnsi="Tahoma" w:cs="Tahoma"/>
          <w:b/>
          <w:bCs/>
        </w:rPr>
        <w:t>.</w:t>
      </w:r>
    </w:p>
    <w:p w14:paraId="7BCB12CF"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السنة 26 ص 175 والسنة 20 ص 1014 والسنة 27 ص 191 وص 369</w:t>
      </w:r>
      <w:r w:rsidRPr="00B35AE6">
        <w:rPr>
          <w:rFonts w:ascii="Tahoma" w:hAnsi="Tahoma" w:cs="Tahoma"/>
        </w:rPr>
        <w:t>)</w:t>
      </w:r>
    </w:p>
    <w:p w14:paraId="389D90E7"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(القانون لا يوجب للعقاب على القذف والسب بأن يقع أيهما في حضره المجني عليه بل اشترط توافر العلانية في جريمتي القذف والسب العلني فيه ما يدل بوضوح على أن العلة التي شرع العقاب من أجلها لم تكن مواجهة شخص المجني عليه بما يؤلمه ويتأذى به من عبارات القذف والسب وإنما هي ما يضار به المجني عليه من جراء سماع الكافة على ما يشينه في شرفه واعتباره وهذه العلة تتحقق بمجرد توافر العلانية ولو لم يعلم المجني عليه بما رمى به)</w:t>
      </w:r>
      <w:r w:rsidRPr="00B35AE6">
        <w:rPr>
          <w:rFonts w:ascii="Tahoma" w:hAnsi="Tahoma" w:cs="Tahoma"/>
          <w:b/>
          <w:bCs/>
        </w:rPr>
        <w:t>.</w:t>
      </w:r>
    </w:p>
    <w:p w14:paraId="0FCCB195"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جلسة 30/10/1939 الطعن رقم 1388 لسنة 9ق مجموعة الربع قرن ص 732</w:t>
      </w:r>
      <w:r w:rsidRPr="00B35AE6">
        <w:rPr>
          <w:rFonts w:ascii="Tahoma" w:hAnsi="Tahoma" w:cs="Tahoma"/>
        </w:rPr>
        <w:t>)</w:t>
      </w:r>
    </w:p>
    <w:p w14:paraId="3AC5556E"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ولما كان المستقر عليه قضاءا وفقهاً أن (السب يرتكب ولو لم ينسب المتهم إلى المجني عليه عيباً معيناً أو غير معين وإنما عبر فحسب عن ازدراءه له كقوله عنه أنه حيوان أو كلب)</w:t>
      </w:r>
      <w:r w:rsidRPr="00B35AE6">
        <w:rPr>
          <w:rFonts w:ascii="Tahoma" w:hAnsi="Tahoma" w:cs="Tahoma"/>
          <w:b/>
          <w:bCs/>
        </w:rPr>
        <w:t>.</w:t>
      </w:r>
    </w:p>
    <w:p w14:paraId="3F6B2E8F"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شرح قانون العقوبات القسم الخاص للدكتور محمود نجيب حسني طبعة 1987 ص 702 وإشارة في موضعها إلى نقض 14/3/1932 مجموعة القواعد القانونية ج 2 رقم 336 ص 482</w:t>
      </w:r>
      <w:r w:rsidRPr="00B35AE6">
        <w:rPr>
          <w:rFonts w:ascii="Tahoma" w:hAnsi="Tahoma" w:cs="Tahoma"/>
        </w:rPr>
        <w:t>)</w:t>
      </w:r>
    </w:p>
    <w:p w14:paraId="0DE5F660"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وجريمة السب في جميع حالاتها جريمة عمديه يتخذ ركنه المعنوي صورة القصد الجنائي والقصد في السب قصد عام عنصريه العلم والإرادة أي علم المتهم بمعنى الألفاظ التي صدرت عنه وإدراكه ما يتضمنه هذا المعنى من خدش لشرف المجني عليه واعتباره ويفترض هذا العلم إذا كانت الألفاظ في ذاتها شائنة ولا يتوافر القصد إلا إذا علم المتهم بعلانية نشاطه ويفترض هذا العلم إذا صدرت عبارات السب في مكان عام أو قام بنفسه بتوزيع المادة التي تحمل عبارات السب على عدد غير محدود من الأشخاص أو عرضها على من يوجدون في مكان عام أو قام ببيعها أو عرضها للبيع ويتعين أن يتوافر لدى الجاني الإرادة المتجهة إلى النطق بعبارات السب أو تسجيلها كتابة ويتعين أن يتوافر لدى الجاني إرادة الإذاعة أي الإرادة المتجهة إلى ذيوع عبارات السب وإتاحة العلم بها لجمهور الناس. (المرجع الأخير ص 706 وما بعدها)</w:t>
      </w:r>
    </w:p>
    <w:p w14:paraId="4A296CDC"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وحيث أن الخصومة الجنائية تهدف إلى الوصول للحقيقة المطلقة فإن ذلك يقتضي أن يصدر حكم القاضي عن اقتناع يقيني بصحة ما ينتهي إليه من وقائع ولما كانت تلك الحقيقة لا يمكن توافرها إلا باليقين التام فإن الحكم الجنائي يجب أن يبنى على القطع واليقين وليس مجرد الظن والتخمين ولذلك جرى نص المادة 302 من قانون الإجراءات الجنائية على أن يحكم القاضي حسب العقيدة التي تكونت لديه بكامل حريته</w:t>
      </w:r>
      <w:r w:rsidRPr="00B35AE6">
        <w:rPr>
          <w:rFonts w:ascii="Tahoma" w:hAnsi="Tahoma" w:cs="Tahoma"/>
          <w:b/>
          <w:bCs/>
        </w:rPr>
        <w:t>.</w:t>
      </w:r>
    </w:p>
    <w:p w14:paraId="3241FF4D"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أما بشأن الموضوع فالمحكمة ترى أن التهمة ثابتة قبل المتهم ثبوتا يقينيا من واقع أنه ثبت من خلال محضر الضبط أن المجني عليه حال إبلاغه عن الواقعة قدم الهاتف المحمول الخاص به فقام محرر المحضر بمعاينة الرسائل الواردة إليه فتبين وجود ورود رسالتين من الهاتف رقم ……………….. أثبت عبارات هذه الرسائل والتي يعف الذوق القضائي عن ذكرها لاحتوائها على عبارات تخدش الحياء العام وتتضمن سب وخدش لسمعة الشاكي وأرفق بالأوراق استعلام من شركة …… عن بيانات الهاتف رقم ……………… أفادت بأن مالك الخط وعنوانه ويدعى/ …………….. العنوان ش</w:t>
      </w:r>
      <w:r w:rsidRPr="00B35AE6">
        <w:rPr>
          <w:rFonts w:ascii="Tahoma" w:hAnsi="Tahoma" w:cs="Tahoma"/>
          <w:b/>
          <w:bCs/>
        </w:rPr>
        <w:t xml:space="preserve"> ……….</w:t>
      </w:r>
      <w:r w:rsidRPr="00B35AE6">
        <w:rPr>
          <w:rFonts w:ascii="Tahoma" w:hAnsi="Tahoma" w:cs="Tahoma"/>
          <w:b/>
          <w:bCs/>
        </w:rPr>
        <w:br/>
      </w:r>
      <w:r w:rsidRPr="00B35AE6">
        <w:rPr>
          <w:rFonts w:ascii="Tahoma" w:hAnsi="Tahoma" w:cs="Tahoma"/>
          <w:b/>
          <w:bCs/>
          <w:rtl/>
        </w:rPr>
        <w:t xml:space="preserve">وهو ما تطمئن معه المحكمة لما جاء بالأوراق حيث لم يثبت المتهم عكس ما ورد بها وهو ما ترى معه المحكمة أنه بتوجيه المتهم للمجني عليه رسائل على هاتفه المحمول تتضمن عبارات سب خادش للشرف والاعتبار وطعن في عرض المجني عليه مما تسبب في تعمد إزعاجه ومضايقته كما سلف بيانه بأحكام محكمة النقض المستشهد بها ومن ثم وجب توقيع العقوبة المشددة عليه </w:t>
      </w:r>
      <w:r w:rsidRPr="00B35AE6">
        <w:rPr>
          <w:rFonts w:ascii="Tahoma" w:hAnsi="Tahoma" w:cs="Tahoma"/>
          <w:b/>
          <w:bCs/>
          <w:rtl/>
        </w:rPr>
        <w:lastRenderedPageBreak/>
        <w:t>المنصوص عليها في المادة 76/2 من القانون رقم 10 لسنة 2003 بشأن الاتصالات وهو ما تقضي معه المحكمة بإدانته بالعقوبة الأشد المقررة في المادة سالفة الذكر عن التهمتين للارتباط وهو ما تقضي به المحكمة على نحو ما سيرد بالمنطوق</w:t>
      </w:r>
      <w:r w:rsidRPr="00B35AE6">
        <w:rPr>
          <w:rFonts w:ascii="Tahoma" w:hAnsi="Tahoma" w:cs="Tahoma"/>
          <w:b/>
          <w:bCs/>
        </w:rPr>
        <w:t>.</w:t>
      </w:r>
    </w:p>
    <w:p w14:paraId="28EBFC79"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tl/>
        </w:rPr>
        <w:t>الطعن رقم 67 – لسنة 2013 قضائية – تاريخ الجلسة 13-3-2013</w:t>
      </w:r>
      <w:r w:rsidRPr="00B35AE6">
        <w:rPr>
          <w:rFonts w:ascii="Tahoma" w:hAnsi="Tahoma" w:cs="Tahoma"/>
          <w:b/>
          <w:bCs/>
        </w:rPr>
        <w:br/>
      </w:r>
      <w:r w:rsidRPr="00B35AE6">
        <w:rPr>
          <w:rFonts w:ascii="Tahoma" w:hAnsi="Tahoma" w:cs="Tahoma"/>
        </w:rPr>
        <w:t>=================</w:t>
      </w:r>
      <w:r w:rsidRPr="00B35AE6">
        <w:rPr>
          <w:rFonts w:ascii="Tahoma" w:hAnsi="Tahoma" w:cs="Tahoma"/>
          <w:b/>
          <w:bCs/>
        </w:rPr>
        <w:br/>
      </w:r>
      <w:r w:rsidRPr="00B35AE6">
        <w:rPr>
          <w:rFonts w:ascii="Tahoma" w:hAnsi="Tahoma" w:cs="Tahoma"/>
          <w:b/>
          <w:bCs/>
          <w:rtl/>
        </w:rPr>
        <w:t xml:space="preserve">بعد سماع المرافعة الشفوية والإطلاع على الأوراق والمداولة </w:t>
      </w:r>
      <w:proofErr w:type="gramStart"/>
      <w:r w:rsidRPr="00B35AE6">
        <w:rPr>
          <w:rFonts w:ascii="Tahoma" w:hAnsi="Tahoma" w:cs="Tahoma"/>
          <w:b/>
          <w:bCs/>
          <w:rtl/>
        </w:rPr>
        <w:t>قانوناً</w:t>
      </w:r>
      <w:r w:rsidRPr="00B35AE6">
        <w:rPr>
          <w:rFonts w:ascii="Tahoma" w:hAnsi="Tahoma" w:cs="Tahoma"/>
          <w:b/>
          <w:bCs/>
        </w:rPr>
        <w:t>:-</w:t>
      </w:r>
      <w:proofErr w:type="gramEnd"/>
    </w:p>
    <w:p w14:paraId="00417D16"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حيث تخلص واقعات الجنحة في أن النيابة العامة اتهمت</w:t>
      </w:r>
      <w:r w:rsidRPr="00B35AE6">
        <w:rPr>
          <w:rFonts w:ascii="Tahoma" w:hAnsi="Tahoma" w:cs="Tahoma"/>
          <w:b/>
          <w:bCs/>
        </w:rPr>
        <w:t>/ ……</w:t>
      </w:r>
      <w:r w:rsidRPr="00B35AE6">
        <w:rPr>
          <w:rFonts w:ascii="Tahoma" w:hAnsi="Tahoma" w:cs="Tahoma"/>
          <w:b/>
          <w:bCs/>
        </w:rPr>
        <w:br/>
      </w:r>
      <w:r w:rsidRPr="00B35AE6">
        <w:rPr>
          <w:rFonts w:ascii="Tahoma" w:hAnsi="Tahoma" w:cs="Tahoma"/>
          <w:b/>
          <w:bCs/>
          <w:rtl/>
        </w:rPr>
        <w:t>لأنه في 9/7/2009 بدائرة قسم عين شمس – محافظة القاهرة</w:t>
      </w:r>
      <w:r w:rsidRPr="00B35AE6">
        <w:rPr>
          <w:rFonts w:ascii="Tahoma" w:hAnsi="Tahoma" w:cs="Tahoma"/>
          <w:b/>
          <w:bCs/>
        </w:rPr>
        <w:t>.</w:t>
      </w:r>
    </w:p>
    <w:p w14:paraId="6B686146"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١</w:t>
      </w:r>
      <w:r w:rsidRPr="00B35AE6">
        <w:rPr>
          <w:rFonts w:ascii="Tahoma" w:hAnsi="Tahoma" w:cs="Tahoma"/>
          <w:b/>
          <w:bCs/>
        </w:rPr>
        <w:t xml:space="preserve">- </w:t>
      </w:r>
      <w:r w:rsidRPr="00B35AE6">
        <w:rPr>
          <w:rFonts w:ascii="Tahoma" w:hAnsi="Tahoma" w:cs="Tahoma"/>
          <w:b/>
          <w:bCs/>
          <w:rtl/>
        </w:rPr>
        <w:t>سب المجني عليه/ …… بالألفاظ المبينة بالتحقيقات وذلك عن طريق الهاتف وقد تضمنت تلك الألفاظ طعناً في عرض المجني عليه وخدشاً للشرف والاعتبار لسمعة عائلته على النحو المبين بالأوراق</w:t>
      </w:r>
      <w:r w:rsidRPr="00B35AE6">
        <w:rPr>
          <w:rFonts w:ascii="Tahoma" w:hAnsi="Tahoma" w:cs="Tahoma"/>
          <w:b/>
          <w:bCs/>
        </w:rPr>
        <w:t>.</w:t>
      </w:r>
    </w:p>
    <w:p w14:paraId="1E68A1AF"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٢</w:t>
      </w:r>
      <w:r w:rsidRPr="00B35AE6">
        <w:rPr>
          <w:rFonts w:ascii="Tahoma" w:hAnsi="Tahoma" w:cs="Tahoma"/>
          <w:b/>
          <w:bCs/>
        </w:rPr>
        <w:t xml:space="preserve">- </w:t>
      </w:r>
      <w:r w:rsidRPr="00B35AE6">
        <w:rPr>
          <w:rFonts w:ascii="Tahoma" w:hAnsi="Tahoma" w:cs="Tahoma"/>
          <w:b/>
          <w:bCs/>
          <w:rtl/>
        </w:rPr>
        <w:t>تعمد مضايقة المجني عليه سالف الذكر وذلك بإساءة استعمال أجهزة الاتصالات على النحو المبين بالأوراق</w:t>
      </w:r>
      <w:r w:rsidRPr="00B35AE6">
        <w:rPr>
          <w:rFonts w:ascii="Tahoma" w:hAnsi="Tahoma" w:cs="Tahoma"/>
          <w:b/>
          <w:bCs/>
        </w:rPr>
        <w:t>.</w:t>
      </w:r>
      <w:r w:rsidRPr="00B35AE6">
        <w:rPr>
          <w:rFonts w:ascii="Tahoma" w:hAnsi="Tahoma" w:cs="Tahoma"/>
          <w:b/>
          <w:bCs/>
        </w:rPr>
        <w:br/>
      </w:r>
      <w:r w:rsidRPr="00B35AE6">
        <w:rPr>
          <w:rFonts w:ascii="Tahoma" w:hAnsi="Tahoma" w:cs="Tahoma"/>
          <w:b/>
          <w:bCs/>
          <w:rtl/>
        </w:rPr>
        <w:t>وطلبت عقابه بالمواد 166 مكرراً، 306، 308، 308 مكرر من قانون العقوبات والمادتين 70، 76/2 من القانون رقم 10 لسنة 2003 بشأن تنظيم الاتصالات</w:t>
      </w:r>
      <w:r w:rsidRPr="00B35AE6">
        <w:rPr>
          <w:rFonts w:ascii="Tahoma" w:hAnsi="Tahoma" w:cs="Tahoma"/>
          <w:b/>
          <w:bCs/>
        </w:rPr>
        <w:t>.</w:t>
      </w:r>
    </w:p>
    <w:p w14:paraId="2F0F83FA"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وذلك استناداً إلى ما جاء بمحضر جمع الاستدلالات المؤرخ 9/7/2009 والذي أثبت فيه محرره بلاغ السيد/ …… ملك …… مشترك خط التليفون المحمول رقم ……، …… بتلقيها رسائل تليفونية من التليفون رقم …… متضمنة سب وقذف في حقه وحق نجلته مما يتسبب في إزعاج مستمر له وأثبت محرر المحضر بأنه قام بالإطلاع على جهاز الهاتف الخاص بالمبلغ تبين ورود عدد اثنين رسالة من الرقم …… أثبت عبارات هذه الرسائل والتي يعف الذوق القضائي عن ذكرها لاحتوائها على عبارات تخدش الحياء العام وتتضمن سب وخدش لسمعة الشاكي ونجلته وتم الاستعلام من شركة …… عن مالك الخط المشكو في حقه أفادت الشركة بأن الخط باسم المتهم</w:t>
      </w:r>
      <w:r w:rsidRPr="00B35AE6">
        <w:rPr>
          <w:rFonts w:ascii="Tahoma" w:hAnsi="Tahoma" w:cs="Tahoma"/>
          <w:b/>
          <w:bCs/>
        </w:rPr>
        <w:t>.</w:t>
      </w:r>
    </w:p>
    <w:p w14:paraId="0146D9A7"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وحيث نظرت الجنحة بالجلسات على النحو الثابت بمحاضرها وأودع قلم الكتاب إعلان قانوني للمتهم فقررت المحكمة حجز الدعوى للحكم لجلسة اليوم</w:t>
      </w:r>
      <w:r w:rsidRPr="00B35AE6">
        <w:rPr>
          <w:rFonts w:ascii="Tahoma" w:hAnsi="Tahoma" w:cs="Tahoma"/>
          <w:b/>
          <w:bCs/>
        </w:rPr>
        <w:t>.</w:t>
      </w:r>
    </w:p>
    <w:p w14:paraId="16188841"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وحيث أن المتهم قد أعلن بالطريق القانوني بالجلسة المحددة لنظر محاكمته إلا أنه لم يمثل بشخصه أو بوكيل عنه الأمر الذي يكون معه الحكم الصادر قبله غيابياً عملاً بنص المادة 238/1 من قانون الإجراءات الجنائية المعدلة بالقرار بقانون رقم 170 لسنة 1981</w:t>
      </w:r>
      <w:r w:rsidRPr="00B35AE6">
        <w:rPr>
          <w:rFonts w:ascii="Tahoma" w:hAnsi="Tahoma" w:cs="Tahoma"/>
          <w:b/>
          <w:bCs/>
        </w:rPr>
        <w:t>.</w:t>
      </w:r>
    </w:p>
    <w:p w14:paraId="462FDC03"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وحيث أنه وعن موضوع الجنحة فإنه من المقرر قانوناً وفقاً لنص المادة 166 مكرراً من قانون العقوبات على أنه “كل من تسبب عمداً في إزعاج غيره بإساءة استعمال أجهزة المواصلات التليفونية يعاقب بالحبس مدة لا تجاوز سنة وبغرامة لا تزيد على مائة جنيه أو بإحدى هاتين العقوبتين</w:t>
      </w:r>
      <w:r w:rsidRPr="00B35AE6">
        <w:rPr>
          <w:rFonts w:ascii="Tahoma" w:hAnsi="Tahoma" w:cs="Tahoma"/>
          <w:b/>
          <w:bCs/>
        </w:rPr>
        <w:t>”.</w:t>
      </w:r>
    </w:p>
    <w:p w14:paraId="35183F7C"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نصت المادة 306 من ذات القانون على أنه “كل سب لا يشتمل على إسناد واقعة معينة بل يتضمن بأي وجه من الوجوه خدشاً للشرف أو الاعتبار يعاقب عليه في الأحوال المبينة بالمادة 171 بالحبس مدة لا تتجاوز سنة وبغرامة لا تقل عن ألف جنيه ولا تزيد على خمسة آلاف جنيه أو بإحدى هاتين العقوبتين</w:t>
      </w:r>
      <w:r w:rsidRPr="00B35AE6">
        <w:rPr>
          <w:rFonts w:ascii="Tahoma" w:hAnsi="Tahoma" w:cs="Tahoma"/>
          <w:b/>
          <w:bCs/>
        </w:rPr>
        <w:t>”.</w:t>
      </w:r>
    </w:p>
    <w:p w14:paraId="7E4858DA"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 xml:space="preserve">وتنص المادة 308 مكرراً من ذات القانون على أنه </w:t>
      </w:r>
      <w:r w:rsidRPr="00B35AE6">
        <w:rPr>
          <w:rFonts w:ascii="Tahoma" w:hAnsi="Tahoma" w:cs="Tahoma"/>
          <w:b/>
          <w:bCs/>
        </w:rPr>
        <w:t>“</w:t>
      </w:r>
      <w:r w:rsidRPr="00B35AE6">
        <w:rPr>
          <w:rFonts w:ascii="Tahoma" w:hAnsi="Tahoma" w:cs="Tahoma"/>
          <w:b/>
          <w:bCs/>
          <w:rtl/>
        </w:rPr>
        <w:t>كل من قذف غيره بطريق التليفون يعاقب بالعقوبات المنصوص عليها في المادة 303. وكل من وجه إلى غيره بالطريق المشار إليه بالفقرة السابقة سباً لا يشتمل على إسناد واقعة معينة بل يتضمن بأي وجه من الوجوه خدشاً للشرف أو الاعتبار يعاقب بالعقوبة المنصوص عليها في المادة 306</w:t>
      </w:r>
      <w:r w:rsidRPr="00B35AE6">
        <w:rPr>
          <w:rFonts w:ascii="Tahoma" w:hAnsi="Tahoma" w:cs="Tahoma"/>
          <w:b/>
          <w:bCs/>
        </w:rPr>
        <w:t>”.</w:t>
      </w:r>
    </w:p>
    <w:p w14:paraId="3885971C"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أنه من المقرر بنص المادة 171 من قانون العقوبات أنه “كل من أغرى واحداً أو أكثر بارتكاب جناية أو جنحة بقول أو صياح جهر به علناً أو بفعل أو إيماء صدر منه علناً أو بكتابة أو رسوم صور شمسية أو رموز أو أية طريقة أخرى من طرق التمثيل جعلها علنية أو بأية وسيلة أخرى من وسائل العلانية يعد شريكاً في فعلها ويعاقب بالعقاب المقرر لها إذا ترتب على هذا الإغراء وقوع تلك الجناية أو الجنحة بالفعل. أما إذا ترتب على الإغراء مجرد الشروع في الجريمة فيطبق القاضي الأحكام القانونية في العقاب على الشروع. ويعتبر القول أو الصياح علنياً إذا حصل الجهر به أو ترديده بإحدى الوسائل الميكانيكية في محفل عام أو طريق عام أو أي مكان آخر مطروق أو إذا حصل الجهر به أو ترديده حيث يستطيع سماعه من كان في مثل ذلك الطريق أو المكان أو إذا أذيع بطريق اللاسلكي أو بأية طريقة أخرى. ويكون الفعل أو الإيماء علنياً إذا وقع في محفل عام أو طريق عام أو في أي مكان آخر مطروق أو إذا وقع بحيث يستطيع رؤيته من كان في مثل ذلك الطريق أو المكان</w:t>
      </w:r>
      <w:r w:rsidRPr="00B35AE6">
        <w:rPr>
          <w:rFonts w:ascii="Tahoma" w:hAnsi="Tahoma" w:cs="Tahoma"/>
          <w:b/>
          <w:bCs/>
        </w:rPr>
        <w:t>.</w:t>
      </w:r>
    </w:p>
    <w:p w14:paraId="7802E702"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وتعتبر الكتابة والرسوم والصور الشمسية والرموز وغيرها من طرق التمثيل علنية إذا وزعت بغير تمييز على عدد من الناس أو إذا عرضت بحيث يستطيع أن يراها من يكون في الطريق العام أو أي مكان مطروق أو إذا بيعت أو عرضت للبيع في أي مكان</w:t>
      </w:r>
      <w:r w:rsidRPr="00B35AE6">
        <w:rPr>
          <w:rFonts w:ascii="Tahoma" w:hAnsi="Tahoma" w:cs="Tahoma"/>
          <w:b/>
          <w:bCs/>
        </w:rPr>
        <w:t>”.</w:t>
      </w:r>
    </w:p>
    <w:p w14:paraId="22652FC4"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lastRenderedPageBreak/>
        <w:t>كما تنص المادة 303/1 من ذات القانون على أنه “يعاقب على القذف بالحبس مدة لا تجاوز سنة وغرامة لا تقل عن ألفين وخمسمائة جنيه ولا تزيد على سبعة آلاف وخمسمائة جنيه أو بإحدى هاتين العقوبتين</w:t>
      </w:r>
      <w:r w:rsidRPr="00B35AE6">
        <w:rPr>
          <w:rFonts w:ascii="Tahoma" w:hAnsi="Tahoma" w:cs="Tahoma"/>
          <w:b/>
          <w:bCs/>
        </w:rPr>
        <w:t xml:space="preserve"> …”.</w:t>
      </w:r>
    </w:p>
    <w:p w14:paraId="1EE62562"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تنص المادة 70 من القانون 10 لسنة 2003 على أنه “مع عدم الإخلال بأية عقوبة أشد منصوص عليها في قانون العقوبات أو في أي قانون آخر يعاقب على الجرائم المنصوص عليها في المواد التالية بالعقوبة المقررة فيها</w:t>
      </w:r>
      <w:r w:rsidRPr="00B35AE6">
        <w:rPr>
          <w:rFonts w:ascii="Tahoma" w:hAnsi="Tahoma" w:cs="Tahoma"/>
          <w:b/>
          <w:bCs/>
        </w:rPr>
        <w:t>”.</w:t>
      </w:r>
    </w:p>
    <w:p w14:paraId="7E34D666"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وتنص المادة 76 من ذات القانون على أنه “مع عدم الإخلال بالحق في التعويض المناسب، يعاقب بالحبس وبغرامة لا تقل عن خمسمائة جنيه ولا تجاوز عشرين ألف جنيه أو بإحدى هاتين العقوبتين كل من: 1- استخدام أو ساعد على استخدام وسائل غير مشروعة لإجراء اتصالات. 2- تعمد إزعاج أو مضايقة غيره بإساءة استعمال أجهزة الاتصالات</w:t>
      </w:r>
      <w:r w:rsidRPr="00B35AE6">
        <w:rPr>
          <w:rFonts w:ascii="Tahoma" w:hAnsi="Tahoma" w:cs="Tahoma"/>
          <w:b/>
          <w:bCs/>
        </w:rPr>
        <w:t>”.</w:t>
      </w:r>
    </w:p>
    <w:p w14:paraId="4C11F0EE"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ولما كان المقرر قانوناً وفقا لنص المادة الثانية من القانون 147 لسنة 2006 بتعديل بعض أحكام قانون العقوبات أنه “تلغى عقوبة الحبس في الجرائم المنصوص عليها في المواد 182، 185، 303، 306 من قانون العقوبات وترفع الحدود الدنيا والقصوى لعقوبة الغرامة المقررة لهذه الجرائم إلى مثليها</w:t>
      </w:r>
      <w:r w:rsidRPr="00B35AE6">
        <w:rPr>
          <w:rFonts w:ascii="Tahoma" w:hAnsi="Tahoma" w:cs="Tahoma"/>
          <w:b/>
          <w:bCs/>
        </w:rPr>
        <w:t>”.</w:t>
      </w:r>
    </w:p>
    <w:p w14:paraId="6754A743"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 xml:space="preserve">وحيث أنه من المستقر عليه وفقاً لقضاء النقض أن (المرجع في تعريف حقيقة ألفاظ السب أو القذف أو الإهانة هو بما يطمئن إليه القاضي من تحصيله لفهم الواقع في الدعوى إلا أن حد ذلك ألا يخطئ في التطبيق القانوني على الواقعة كما صار إثباتها في الحكم أو يمسخ دلالة الألفاظ بما يحيلها عن معناها إذ أن تحرى مطابقة الألفاظ للمعنى الذي استخلصه الحكم وتسميتها باسمها المعين في القانون سباً أو قذفاً أو عيباً أو إهانة أو غير ذلك هو من التكييف القانوني الذي يخضع لرقابة محكمة النقض وإنها هي الجهة التي تهيمن على الاستخلاص المنطقي الذي </w:t>
      </w:r>
      <w:proofErr w:type="spellStart"/>
      <w:r w:rsidRPr="00B35AE6">
        <w:rPr>
          <w:rFonts w:ascii="Tahoma" w:hAnsi="Tahoma" w:cs="Tahoma"/>
          <w:b/>
          <w:bCs/>
          <w:rtl/>
        </w:rPr>
        <w:t>يتأدى</w:t>
      </w:r>
      <w:proofErr w:type="spellEnd"/>
      <w:r w:rsidRPr="00B35AE6">
        <w:rPr>
          <w:rFonts w:ascii="Tahoma" w:hAnsi="Tahoma" w:cs="Tahoma"/>
          <w:b/>
          <w:bCs/>
          <w:rtl/>
        </w:rPr>
        <w:t xml:space="preserve"> إليه الحكم من مقدماته المسلمة)</w:t>
      </w:r>
      <w:r w:rsidRPr="00B35AE6">
        <w:rPr>
          <w:rFonts w:ascii="Tahoma" w:hAnsi="Tahoma" w:cs="Tahoma"/>
          <w:b/>
          <w:bCs/>
        </w:rPr>
        <w:t>.</w:t>
      </w:r>
    </w:p>
    <w:p w14:paraId="35A19626"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الطعن رقم 42 لسنة 45ق جلسة 17/2/1975، الطعن رقم 3087 لسنة 62ق جلسة 8/5/2000</w:t>
      </w:r>
      <w:r w:rsidRPr="00B35AE6">
        <w:rPr>
          <w:rFonts w:ascii="Tahoma" w:hAnsi="Tahoma" w:cs="Tahoma"/>
        </w:rPr>
        <w:t>)</w:t>
      </w:r>
    </w:p>
    <w:p w14:paraId="1309FD5C"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(الحكم الصادر في جريمتي القذف والسب يجب أن يشتمل بذاته على بيان ألفاظ القذف والسب</w:t>
      </w:r>
      <w:r w:rsidRPr="00B35AE6">
        <w:rPr>
          <w:rFonts w:ascii="Tahoma" w:hAnsi="Tahoma" w:cs="Tahoma"/>
          <w:b/>
          <w:bCs/>
        </w:rPr>
        <w:t>).</w:t>
      </w:r>
    </w:p>
    <w:p w14:paraId="014965D4"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السنة 48 ص 1046، السنة 43 ص 449</w:t>
      </w:r>
      <w:r w:rsidRPr="00B35AE6">
        <w:rPr>
          <w:rFonts w:ascii="Tahoma" w:hAnsi="Tahoma" w:cs="Tahoma"/>
        </w:rPr>
        <w:t>)</w:t>
      </w:r>
    </w:p>
    <w:p w14:paraId="77D41A5A"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ولما كان من المستقر عليه فقهاً أن (الفقرة الثانية من المادة 76 من القانون جرمت فعل الإزعاج العمدي أو المضايقة المتعمدة للغير عن طريق إساءة استعمال أجهزة الاتصالات والمقصود بالإزعاج أو المضايقة هنا هو أن يقوم أحد الأشخاص باستعمال أجهزة الاتصالات بطريقة يزعج بها الطرف الآخر أو يضايقه وجرم المشرع هذا الفعل إذا ما وقع عن طريق أي جهاز اتصالات سواء كان التليفون أو جهاز الحاسب الآلي المستقبل للبيانات والمعلومات أو البريد الإلكتروني أو الرسائل الإلكترونية أو الإنترنت أو الاتصال التليفزيوني أو غيرها من وسائل الاتصالات الأخرى فأي إزعاج أو مضايقة تتم عبر جميع هذه الأجهزة يشكل جريمة طبقاً للمادة 76 في فقرتها الثانية من قانون الاتصالات فمن يقوم بإرسال رسائل عبر شبكة الإنترنت أو على التليفون المحمول تتضمن إزعاجاً أو مضايقة لمستقبلها يكون مرتكباً لهذه الجريمة وعلى القاضي تحديد ما إذا كان الفعل المرتكب يشكل إزعاجاً أو مضايقة للمتلقي من عدمه فهي مسألة موضوعية تختلف من حالة إلى حالة أخرى)</w:t>
      </w:r>
      <w:r w:rsidRPr="00B35AE6">
        <w:rPr>
          <w:rFonts w:ascii="Tahoma" w:hAnsi="Tahoma" w:cs="Tahoma"/>
          <w:b/>
          <w:bCs/>
        </w:rPr>
        <w:t>.</w:t>
      </w:r>
    </w:p>
    <w:p w14:paraId="1F03F293"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شرح مبادئ وأحكام قوانين الاتصالات للمستشار الدكتور/ عمر الشريف الطبعة الأولى 2008 ص 124</w:t>
      </w:r>
      <w:r w:rsidRPr="00B35AE6">
        <w:rPr>
          <w:rFonts w:ascii="Tahoma" w:hAnsi="Tahoma" w:cs="Tahoma"/>
        </w:rPr>
        <w:t>)</w:t>
      </w:r>
    </w:p>
    <w:p w14:paraId="757DA46D"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(وجوب بناء الأحكام على الأدلة التي يقتنع بها القاضي عن عقيدة يحصلها بنفسه عدم إدخال في صحة تكوين عقيدته حكما لسواه)</w:t>
      </w:r>
      <w:r w:rsidRPr="00B35AE6">
        <w:rPr>
          <w:rFonts w:ascii="Tahoma" w:hAnsi="Tahoma" w:cs="Tahoma"/>
          <w:b/>
          <w:bCs/>
        </w:rPr>
        <w:t>.</w:t>
      </w:r>
    </w:p>
    <w:p w14:paraId="7019DE2F"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الطعن رقم 11759 لسنة 64ق جلسة 20/3/2000</w:t>
      </w:r>
      <w:r w:rsidRPr="00B35AE6">
        <w:rPr>
          <w:rFonts w:ascii="Tahoma" w:hAnsi="Tahoma" w:cs="Tahoma"/>
        </w:rPr>
        <w:t>)</w:t>
      </w:r>
    </w:p>
    <w:p w14:paraId="2B6DA331"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(المحكمة غير ملزمة بالتحدث في حكمها إلا عن الأدلة ذات الأثر في تكوين عقيدتها وأن إغفال بعض الوقائع يفيد ضمناً إطراحها لها اطمئناناً إلى ما أثبته من الوقائع والأدلة التي اعتمدت عليها في حكمها)</w:t>
      </w:r>
      <w:r w:rsidRPr="00B35AE6">
        <w:rPr>
          <w:rFonts w:ascii="Tahoma" w:hAnsi="Tahoma" w:cs="Tahoma"/>
          <w:b/>
          <w:bCs/>
        </w:rPr>
        <w:t>.</w:t>
      </w:r>
    </w:p>
    <w:p w14:paraId="281A5ADB"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الطعن رقم 8170 لسنة 62ق جلسة 12/12/2001</w:t>
      </w:r>
      <w:r w:rsidRPr="00B35AE6">
        <w:rPr>
          <w:rFonts w:ascii="Tahoma" w:hAnsi="Tahoma" w:cs="Tahoma"/>
        </w:rPr>
        <w:t>)</w:t>
      </w:r>
    </w:p>
    <w:p w14:paraId="161C450C"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(المراد بالسب في أصل اللغة الشتم سواء بإطلاق اللفظ الصريح الدال عليه أو باستعمال المعاريض التي توحي إليه وهو المعنى الملحوظ في اصطلاح القانون الذي اعتبر السب كل إلصاق لعيب أو تعبير يحط من قدر الشخص عند نفسه أو يخدش سمعته لدى الغير)</w:t>
      </w:r>
      <w:r w:rsidRPr="00B35AE6">
        <w:rPr>
          <w:rFonts w:ascii="Tahoma" w:hAnsi="Tahoma" w:cs="Tahoma"/>
          <w:b/>
          <w:bCs/>
        </w:rPr>
        <w:t>.</w:t>
      </w:r>
    </w:p>
    <w:p w14:paraId="5591ADC2"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السنة 26 ص 175 والسنة 20 ص 1014 والسنة 27 ص 191 وص 369</w:t>
      </w:r>
      <w:r w:rsidRPr="00B35AE6">
        <w:rPr>
          <w:rFonts w:ascii="Tahoma" w:hAnsi="Tahoma" w:cs="Tahoma"/>
        </w:rPr>
        <w:t>)</w:t>
      </w:r>
    </w:p>
    <w:p w14:paraId="50C3C17E"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كما أن (القانون لا يوجب للعقاب على القذف والسب بأن يقع أيهما في حضره المجني عليه بل اشترط توافر العلانية في جريمتي القذف والسب العلني فيه ما يدل بوضوح على أن العلة التي شرع العقاب من أجلها لم تكن مواجهة شخص المجني عليه بما يؤلمه ويتأذى به من عبارات القذف والسب وإنما هي ما يضار به المجني عليه من جراء سماع الكافة على ما يشينه في شرفه واعتباره وهذه العلة تتحقق بمجرد توافر العلانية ولو لم يعلم المجني عليه بما رمي به)</w:t>
      </w:r>
      <w:r w:rsidRPr="00B35AE6">
        <w:rPr>
          <w:rFonts w:ascii="Tahoma" w:hAnsi="Tahoma" w:cs="Tahoma"/>
          <w:b/>
          <w:bCs/>
        </w:rPr>
        <w:t>.</w:t>
      </w:r>
    </w:p>
    <w:p w14:paraId="00E2ECB3"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lastRenderedPageBreak/>
        <w:t>(</w:t>
      </w:r>
      <w:r w:rsidRPr="00B35AE6">
        <w:rPr>
          <w:rFonts w:ascii="Tahoma" w:hAnsi="Tahoma" w:cs="Tahoma"/>
          <w:rtl/>
        </w:rPr>
        <w:t>جلسة 30/10/1939 الطعن رقم 1388 لسنة 9ق مجموعة الربع قرن ص 732</w:t>
      </w:r>
      <w:r w:rsidRPr="00B35AE6">
        <w:rPr>
          <w:rFonts w:ascii="Tahoma" w:hAnsi="Tahoma" w:cs="Tahoma"/>
        </w:rPr>
        <w:t>)</w:t>
      </w:r>
    </w:p>
    <w:p w14:paraId="1C9F2E0D"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ولما كان المستقر عليه قضاءاً وفقهاً أن (السب يرتكب ولو لم ينسب المتهم إلى المجني عليه عيباً معيناً أو غير معين وإنما عبر فحسب عن ازدراءه له كقوله عنه أنه حيوان أو كلب)</w:t>
      </w:r>
      <w:r w:rsidRPr="00B35AE6">
        <w:rPr>
          <w:rFonts w:ascii="Tahoma" w:hAnsi="Tahoma" w:cs="Tahoma"/>
          <w:b/>
          <w:bCs/>
        </w:rPr>
        <w:t>.</w:t>
      </w:r>
    </w:p>
    <w:p w14:paraId="21B663D8"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شرح قانون العقوبات القسم الخاص للدكتور محمود نجيب حسني طبعة 1987 ص 702 وإشارة في موضعها إلى نقض 14/3/1932 مجموعة القواعد القانونية ج2 رقم 336 ص 482</w:t>
      </w:r>
      <w:r w:rsidRPr="00B35AE6">
        <w:rPr>
          <w:rFonts w:ascii="Tahoma" w:hAnsi="Tahoma" w:cs="Tahoma"/>
        </w:rPr>
        <w:t>)</w:t>
      </w:r>
      <w:r w:rsidRPr="00B35AE6">
        <w:rPr>
          <w:rFonts w:ascii="Tahoma" w:hAnsi="Tahoma" w:cs="Tahoma"/>
          <w:b/>
          <w:bCs/>
        </w:rPr>
        <w:br/>
      </w:r>
      <w:r w:rsidRPr="00B35AE6">
        <w:rPr>
          <w:rFonts w:ascii="Tahoma" w:hAnsi="Tahoma" w:cs="Tahoma"/>
          <w:b/>
          <w:bCs/>
          <w:rtl/>
        </w:rPr>
        <w:t>وجريمة السب في جميع حالاتها جريمة عمدية يتخذ ركنه المعنوي صورة القصد الجنائي والقصد في السب قصد عام عنصريه العلم والإرادة أي علم المتهم بمعنى الألفاظ التي صدرت عنه وإدراكه ما يتضمنه هذا المعنى من خدش لشرف المجني عليه واعتباره ويفترض هذا العلم إذا كانت الألفاظ في ذاتها شائنة ولا يتوافر القصد إلا إذا علم المتهم بعلانية نشاطه ويفترض هذا العلم إذا صدرت عبارات السب في مكان عام أو قام نفسه بتوزيع المادة التي تحمل عبارات السب على عدد غير محدود من الأشخاص أو عرضها على من يوجدون في مكان عام أو قام ببيعها أو عرضها للبيع ويتعين أن يتوافر لدى الجاني الإرادة المتجهة إلى النطق بعبارات السب أو تسجيلها كتابة ويتعين أن يتوافر لدى الجاني إرادة الإذاعة أي الإرادة المتجهة إلى ذيوع عبارات السب وإتاحة العلم بها لجمهور الناس</w:t>
      </w:r>
      <w:r w:rsidRPr="00B35AE6">
        <w:rPr>
          <w:rFonts w:ascii="Tahoma" w:hAnsi="Tahoma" w:cs="Tahoma"/>
          <w:b/>
          <w:bCs/>
        </w:rPr>
        <w:t>.</w:t>
      </w:r>
    </w:p>
    <w:p w14:paraId="6D212082"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rPr>
        <w:t>(</w:t>
      </w:r>
      <w:r w:rsidRPr="00B35AE6">
        <w:rPr>
          <w:rFonts w:ascii="Tahoma" w:hAnsi="Tahoma" w:cs="Tahoma"/>
          <w:rtl/>
        </w:rPr>
        <w:t>المرجع الأخير ص 706 وما بعدها</w:t>
      </w:r>
      <w:r w:rsidRPr="00B35AE6">
        <w:rPr>
          <w:rFonts w:ascii="Tahoma" w:hAnsi="Tahoma" w:cs="Tahoma"/>
        </w:rPr>
        <w:t>)</w:t>
      </w:r>
    </w:p>
    <w:p w14:paraId="2AE904EA" w14:textId="77777777" w:rsidR="00B35AE6" w:rsidRPr="00B35AE6" w:rsidRDefault="00B35AE6" w:rsidP="00B35AE6">
      <w:pPr>
        <w:autoSpaceDE w:val="0"/>
        <w:autoSpaceDN w:val="0"/>
        <w:adjustRightInd w:val="0"/>
        <w:rPr>
          <w:rFonts w:ascii="Tahoma" w:hAnsi="Tahoma" w:cs="Tahoma"/>
          <w:b/>
          <w:bCs/>
        </w:rPr>
      </w:pPr>
      <w:r w:rsidRPr="00B35AE6">
        <w:rPr>
          <w:rFonts w:ascii="Tahoma" w:hAnsi="Tahoma" w:cs="Tahoma"/>
          <w:b/>
          <w:bCs/>
          <w:rtl/>
        </w:rPr>
        <w:t>وحيث أن الخصومة الجنائية تهدف إلى الوصول للحقيقة المطلقة فإن ذلك يقتضي أن يصدر حكم القاضي عن اقتناع يقيني بصحة ما ينتهي إليه من وقائع ولما كانت تلك الحقيقة لا يمكن توافرها إلا باليقين التام فإن الحكم الجنائي يجب أن يبنى على القطع واليقين وليس مجرد الظن والتخمين ولذلك جرى نص المادة 302 من قانون الإجراءات الجنائية على أن يحكم القاضي حسب العقيدة التي تكونت لديه بكامل حريته</w:t>
      </w:r>
      <w:r w:rsidRPr="00B35AE6">
        <w:rPr>
          <w:rFonts w:ascii="Tahoma" w:hAnsi="Tahoma" w:cs="Tahoma"/>
          <w:b/>
          <w:bCs/>
        </w:rPr>
        <w:t>.</w:t>
      </w:r>
      <w:r w:rsidRPr="00B35AE6">
        <w:rPr>
          <w:rFonts w:ascii="Tahoma" w:hAnsi="Tahoma" w:cs="Tahoma"/>
          <w:b/>
          <w:bCs/>
        </w:rPr>
        <w:br/>
      </w:r>
      <w:r w:rsidRPr="00B35AE6">
        <w:rPr>
          <w:rFonts w:ascii="Tahoma" w:hAnsi="Tahoma" w:cs="Tahoma"/>
          <w:b/>
          <w:bCs/>
          <w:rtl/>
        </w:rPr>
        <w:t xml:space="preserve">أما بشأن الموضوع فالمحكمة ترى أن التهمة ثابتة قبل المتهم ثبوتاً يقينياً من واقع أنه ثبت من خلال محضر الضبط أن المجني عليه حال إبلاغه عن الواقعة قدم الهاتف المحمول الخاص به فقام محرر المحضر بمعاينة الرسائل الواردة إليه فتبين وجود عدد اثنين رسالة بذات تاريخ تحرير البلاغ واردة من الهاتف او الميل …… مضمونها أنها تحتوي على عبارات سب خدش الحياء العام للمبلغ وطعنا في عرض نجلته، وقد أثبت محرر المحضر أنه ناظر تلك الرسالة وأعاد الهاتف إلى المجني عليه. وباستعلام النيابة العامة عن صاحب هذا الهاتف من شركة للاتصالات …… التابع لها الخط مرتكب الواقعة تبين أن هذا الخط خاص بالمتهم. وهو ما تطمئن معه المحكمة لما جاء بالأوراق حيث لم يثبت المتهم عكس ما ورد بها وهو ما ترى معه المحكمة أنه بتوجيه المتهم للمجني عليه رسائل على هاتفه المحمول تتضمن عبارات سب خادش للشرف والاعتبار وطعن في عرض المجني عليه مما تسبب في تعمد إزعاجه ومضايقته كما سلف بيانه بأحكام محكمة النقض المستشهد بها ومن ثم وجب توقيع العقوبة المشددة عليه المنصوص عليها في المادة 76/2 من القانون رقم 10 لسنة 2003 بشأن الاتصالات وهو ما تقضي معه المحكمة بإدانته بالعقوبة الأشد المقررة في المادة سالفة الذكر عن التهمتين للارتباط وهو ما تقضى به المحكمة على نحو ما سيرد بالمنطوق… علما بان غالبيه ما يستقر عليه ضمير </w:t>
      </w:r>
      <w:proofErr w:type="spellStart"/>
      <w:r w:rsidRPr="00B35AE6">
        <w:rPr>
          <w:rFonts w:ascii="Tahoma" w:hAnsi="Tahoma" w:cs="Tahoma"/>
          <w:b/>
          <w:bCs/>
          <w:rtl/>
        </w:rPr>
        <w:t>القاضى</w:t>
      </w:r>
      <w:proofErr w:type="spellEnd"/>
      <w:r w:rsidRPr="00B35AE6">
        <w:rPr>
          <w:rFonts w:ascii="Tahoma" w:hAnsi="Tahoma" w:cs="Tahoma"/>
          <w:b/>
          <w:bCs/>
          <w:rtl/>
        </w:rPr>
        <w:t xml:space="preserve"> هو التعمد وان المشرع رسم نظاما عام للحفاظ على شكل سير الدعوى وقبولها من الاساس</w:t>
      </w:r>
      <w:r w:rsidRPr="00B35AE6">
        <w:rPr>
          <w:rFonts w:ascii="Tahoma" w:hAnsi="Tahoma" w:cs="Tahoma"/>
          <w:b/>
          <w:bCs/>
        </w:rPr>
        <w:t xml:space="preserve"> .</w:t>
      </w:r>
    </w:p>
    <w:p w14:paraId="679733CD" w14:textId="77777777" w:rsidR="00713000" w:rsidRPr="00B35AE6" w:rsidRDefault="00713000" w:rsidP="00B35AE6">
      <w:pPr>
        <w:autoSpaceDE w:val="0"/>
        <w:autoSpaceDN w:val="0"/>
        <w:adjustRightInd w:val="0"/>
        <w:rPr>
          <w:rFonts w:ascii="Tahoma" w:hAnsi="Tahoma" w:cs="Tahoma"/>
          <w:b/>
          <w:bCs/>
          <w:rtl/>
        </w:rPr>
      </w:pPr>
    </w:p>
    <w:p w14:paraId="1E95F1B1"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 xml:space="preserve">وفيه تقول </w:t>
      </w:r>
      <w:proofErr w:type="spellStart"/>
      <w:r w:rsidRPr="00B744AB">
        <w:rPr>
          <w:rFonts w:ascii="Tahoma" w:hAnsi="Tahoma" w:cs="Tahoma"/>
          <w:b/>
          <w:bCs/>
          <w:rtl/>
        </w:rPr>
        <w:t>المحكمه</w:t>
      </w:r>
      <w:proofErr w:type="spellEnd"/>
      <w:r w:rsidRPr="00B744AB">
        <w:rPr>
          <w:rFonts w:ascii="Tahoma" w:hAnsi="Tahoma" w:cs="Tahoma"/>
          <w:b/>
          <w:bCs/>
          <w:rtl/>
        </w:rPr>
        <w:t xml:space="preserve"> </w:t>
      </w:r>
      <w:proofErr w:type="spellStart"/>
      <w:r w:rsidRPr="00B744AB">
        <w:rPr>
          <w:rFonts w:ascii="Tahoma" w:hAnsi="Tahoma" w:cs="Tahoma"/>
          <w:b/>
          <w:bCs/>
          <w:rtl/>
        </w:rPr>
        <w:t>الاقتصاديه</w:t>
      </w:r>
      <w:proofErr w:type="spellEnd"/>
      <w:r w:rsidRPr="00B744AB">
        <w:rPr>
          <w:rFonts w:ascii="Tahoma" w:hAnsi="Tahoma" w:cs="Tahoma"/>
          <w:b/>
          <w:bCs/>
          <w:rtl/>
        </w:rPr>
        <w:t xml:space="preserve"> وحيث أنه ولما كان ما تقدم وهدياً به وكان المستقر في يقين المحكمة بعد اطلاعها على أوراق الدعوى عن بصر وبصيرة ثبوت الاتهامات المنسوبة إلى المتهم ثبوتاً يقينياً أخذا بما جاء بأقوال وكيل المجني عليه بمحضر جمع الاستدلالات والذي اطمأنت إليه المحكمة والذي قرر فيه بتضرر موكله من قيام مجهول بإرسال رسائل من هاتف المحمول رقم ……… لهاتفه المحمول رقم</w:t>
      </w:r>
      <w:r w:rsidRPr="00B744AB">
        <w:rPr>
          <w:rFonts w:ascii="Tahoma" w:hAnsi="Tahoma" w:cs="Tahoma"/>
          <w:b/>
          <w:bCs/>
        </w:rPr>
        <w:t xml:space="preserve"> ……….</w:t>
      </w:r>
    </w:p>
    <w:p w14:paraId="7965D1B6"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522B3F15"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تتضمن ألفاظ نابية تخدش الحياء وتمس الشرف، وبفحص تليفون المجني عليه وبداخله الشريحة رقم ……… بمعرفة محرر المحضر تبين ورود رسالتين من الهاتف المحمول الخاص بالمتهم ورقمه ……… الأولى بتاريخ 24/10/2010 جاء بنصها (….) والثانية بذات التاريخ (……..)، كما أنه المحكمة تطمئن لما جاء بإفادة شركة …….. والثابت بها أن الخط رقم …… مسجل باسم/ ……وهو ذاته المتهم،</w:t>
      </w:r>
    </w:p>
    <w:p w14:paraId="601FEE28"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44005317"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وهو ما تطمئن إليه المحكمة ويستقر بوجدانها ثبوت الاتهامات المسندة إلى المتهم من قيامه بسب المجني عليه عن طريق الهاتف وقذفه بالألفاظ المبينة بالأوراق والتي تنطوي على طعنا في عرض الأفراد، وتعمده مضايقة وإزعاج المجني عليه بإساءة استعمال أجهزة الاتصالات، الأمر الذي تنتهي معه المحكمة إلى توافر ركني تلك الجرائم في حق المتهم وهما الركن المادي والمتمثل في قيامه بإرسال رسائل إلى المجني عليه</w:t>
      </w:r>
    </w:p>
    <w:p w14:paraId="5B807C09"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lastRenderedPageBreak/>
        <w:t> </w:t>
      </w:r>
    </w:p>
    <w:p w14:paraId="6B234793"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تحمل أقذر وأحط الألفاظ النابية والتي تخدش الحياء وتمس الشرف وتطعن في عرض الأفراد وتنال من سمعة العائلات فضلا عما سببته من إزعاج ومضايقة للمجني عليه وذلك من الهاتف المحمول رقم ….. والمسجل باسمه حسبما جاء بإفادة شركة</w:t>
      </w:r>
      <w:r w:rsidRPr="00B744AB">
        <w:rPr>
          <w:rFonts w:ascii="Tahoma" w:hAnsi="Tahoma" w:cs="Tahoma"/>
          <w:b/>
          <w:bCs/>
        </w:rPr>
        <w:t xml:space="preserve"> ……..</w:t>
      </w:r>
      <w:r w:rsidRPr="00B744AB">
        <w:rPr>
          <w:rFonts w:ascii="Tahoma" w:hAnsi="Tahoma" w:cs="Tahoma"/>
          <w:b/>
          <w:bCs/>
          <w:rtl/>
        </w:rPr>
        <w:t>،</w:t>
      </w:r>
    </w:p>
    <w:p w14:paraId="437DB83B"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49118394"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 xml:space="preserve">وكذلك توافر الركن المعنوي وهو علمه بمباشرته نشاطه الإجرامي محل الركن المادي لتلك الجرائم واتجاه إرادته إلى تحقيق </w:t>
      </w:r>
      <w:proofErr w:type="spellStart"/>
      <w:r w:rsidRPr="00B744AB">
        <w:rPr>
          <w:rFonts w:ascii="Tahoma" w:hAnsi="Tahoma" w:cs="Tahoma"/>
          <w:b/>
          <w:bCs/>
          <w:rtl/>
        </w:rPr>
        <w:t>ذلك.ولما</w:t>
      </w:r>
      <w:proofErr w:type="spellEnd"/>
      <w:r w:rsidRPr="00B744AB">
        <w:rPr>
          <w:rFonts w:ascii="Tahoma" w:hAnsi="Tahoma" w:cs="Tahoma"/>
          <w:b/>
          <w:bCs/>
          <w:rtl/>
        </w:rPr>
        <w:t xml:space="preserve"> كانت المادة 32/1 عقوبات تقضي بأنه إذا كون الفعل الواحد جرائم متعددة وجب اعتبار الجريمة التي عقوبتها أشد والحكم بعقوبتها دون غيرها، الأمر الذي تقضي معه المحكمة بمعاقبة المتهم بموجب نص المادة 76 قانون تنظيم الاتصالات رقم 10 لسنة 2003 بوصفها العقوبة الأشد وعملا بنص المادة 304/2 من قانون الإجراءات الجنائية مع إلزامها بالمصروفات بوصفها المحكوم عليها عملا بنص المادة 313 من قانون الإجراءات الجنائية حسبما سيرد بالمنطوق.(يحيى سعد المحامى )</w:t>
      </w:r>
      <w:r w:rsidRPr="00B744AB">
        <w:rPr>
          <w:rFonts w:ascii="Tahoma" w:hAnsi="Tahoma" w:cs="Tahoma"/>
          <w:b/>
          <w:bCs/>
        </w:rPr>
        <w:br/>
        <w:t xml:space="preserve">[ </w:t>
      </w:r>
      <w:proofErr w:type="spellStart"/>
      <w:r w:rsidRPr="00B744AB">
        <w:rPr>
          <w:rFonts w:ascii="Tahoma" w:hAnsi="Tahoma" w:cs="Tahoma"/>
          <w:b/>
          <w:bCs/>
          <w:rtl/>
        </w:rPr>
        <w:t>المحكمه</w:t>
      </w:r>
      <w:proofErr w:type="spellEnd"/>
      <w:r w:rsidRPr="00B744AB">
        <w:rPr>
          <w:rFonts w:ascii="Tahoma" w:hAnsi="Tahoma" w:cs="Tahoma"/>
          <w:b/>
          <w:bCs/>
          <w:rtl/>
        </w:rPr>
        <w:t xml:space="preserve"> </w:t>
      </w:r>
      <w:proofErr w:type="spellStart"/>
      <w:r w:rsidRPr="00B744AB">
        <w:rPr>
          <w:rFonts w:ascii="Tahoma" w:hAnsi="Tahoma" w:cs="Tahoma"/>
          <w:b/>
          <w:bCs/>
          <w:rtl/>
        </w:rPr>
        <w:t>الاقتصاديه</w:t>
      </w:r>
      <w:proofErr w:type="spellEnd"/>
      <w:r w:rsidRPr="00B744AB">
        <w:rPr>
          <w:rFonts w:ascii="Tahoma" w:hAnsi="Tahoma" w:cs="Tahoma"/>
          <w:b/>
          <w:bCs/>
          <w:rtl/>
        </w:rPr>
        <w:t xml:space="preserve"> الحكم رقم 471 – لسنة 2012 – تاريخ الجلسة 19 / 11 / 2012</w:t>
      </w:r>
      <w:r w:rsidRPr="00B744AB">
        <w:rPr>
          <w:rFonts w:ascii="Tahoma" w:hAnsi="Tahoma" w:cs="Tahoma"/>
          <w:b/>
          <w:bCs/>
        </w:rPr>
        <w:t xml:space="preserve"> ]</w:t>
      </w:r>
    </w:p>
    <w:p w14:paraId="3FF19DEE"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وحيث أن الخصومة الجنائية تهدف إلى الوصول للحقيقة المطلقة فإن ذلك يقتضي أن يصدر حكم القاضي عن اقتناع يقيني بصحة ما ينتهي إليه من وقائع ولما كانت تلك الحقيقة لا يمكن توافرها إلا باليقين التام فإن الحكم الجنائي يجب أن يبنى على القطع واليقين وليس مجرد الظن والتخمين ولذلك جرى نص المادة 302 من قانون الإجراءات الجنائية على أن يحكم القاضي حسب العقيدة التي تكونت لديه بكامل حريته</w:t>
      </w:r>
      <w:r w:rsidRPr="00B744AB">
        <w:rPr>
          <w:rFonts w:ascii="Tahoma" w:hAnsi="Tahoma" w:cs="Tahoma"/>
          <w:b/>
          <w:bCs/>
        </w:rPr>
        <w:t>.</w:t>
      </w:r>
    </w:p>
    <w:p w14:paraId="33449325"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أما بشأن الموضوع فالمحكمة ترى أن التهمة ثابتة قبل المتهم ثبوتاً يقينياً من واقع أنه ثبت من خلال محضر الضبط أن المجني عليه حال إبلاغه عن الواقعة قدم الهاتف المحمول الخاص به فقام محرر المحضر بمعاينة الرسائل الواردة إليه فتبين وجود عدد اثنين </w:t>
      </w:r>
      <w:hyperlink r:id="rId5" w:history="1">
        <w:r w:rsidRPr="00B744AB">
          <w:rPr>
            <w:rFonts w:ascii="Tahoma" w:hAnsi="Tahoma" w:cs="Tahoma"/>
            <w:b/>
            <w:bCs/>
            <w:rtl/>
          </w:rPr>
          <w:t>رسالة</w:t>
        </w:r>
      </w:hyperlink>
      <w:r w:rsidRPr="00B744AB">
        <w:rPr>
          <w:rFonts w:ascii="Tahoma" w:hAnsi="Tahoma" w:cs="Tahoma"/>
          <w:b/>
          <w:bCs/>
        </w:rPr>
        <w:t> </w:t>
      </w:r>
      <w:r w:rsidRPr="00B744AB">
        <w:rPr>
          <w:rFonts w:ascii="Tahoma" w:hAnsi="Tahoma" w:cs="Tahoma"/>
          <w:b/>
          <w:bCs/>
          <w:rtl/>
        </w:rPr>
        <w:t>بذات تاريخ تحرير البلاغ واردة من الهاتف …… مضمونها أنها تحتوي على عبارات سب خدش الحياء العام للمبلغ وطعنا في عرض نجلته، وقد أثبت محرر المحضر أنه ناظر تلك الرسالة وأعاد الهاتف إلى المجني عليه. وباستعلام النيابة العامة عن صاحب هذا الهاتف من شركة</w:t>
      </w:r>
      <w:r w:rsidRPr="00B744AB">
        <w:rPr>
          <w:rFonts w:ascii="Tahoma" w:hAnsi="Tahoma" w:cs="Tahoma"/>
          <w:b/>
          <w:bCs/>
        </w:rPr>
        <w:t xml:space="preserve"> ……</w:t>
      </w:r>
    </w:p>
    <w:p w14:paraId="68CDCA8E"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39E09ACE"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التابع لها الخط مرتكب الواقعة تبين أن هذا الخط خاص بالمتهم. وهو ما تطمئن معه المحكمة لما جاء بالأوراق حيث لم يثبت المتهم عكس ما ورد بها وهو ما ترى معه المحكمة أنه بتوجيه المتهم للمجني عليه رسائل على هاتفه المحمول تتضمن عبارات سب خادش للشرف والاعتبار</w:t>
      </w:r>
    </w:p>
    <w:p w14:paraId="789F95EB"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1D474458"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وطعن في عرض المجني عليه مما تسبب في تعمد إزعاجه ومضايقته كما سلف بيانه بأحكام </w:t>
      </w:r>
      <w:hyperlink r:id="rId6" w:history="1">
        <w:r w:rsidRPr="00B744AB">
          <w:rPr>
            <w:rFonts w:ascii="Tahoma" w:hAnsi="Tahoma" w:cs="Tahoma"/>
            <w:b/>
            <w:bCs/>
            <w:rtl/>
          </w:rPr>
          <w:t>محكمة</w:t>
        </w:r>
      </w:hyperlink>
      <w:r w:rsidRPr="00B744AB">
        <w:rPr>
          <w:rFonts w:ascii="Tahoma" w:hAnsi="Tahoma" w:cs="Tahoma"/>
          <w:b/>
          <w:bCs/>
        </w:rPr>
        <w:t> </w:t>
      </w:r>
      <w:r w:rsidRPr="00B744AB">
        <w:rPr>
          <w:rFonts w:ascii="Tahoma" w:hAnsi="Tahoma" w:cs="Tahoma"/>
          <w:b/>
          <w:bCs/>
          <w:rtl/>
        </w:rPr>
        <w:t>النقض المستشهد بها ومن ثم وجب توقيع العقوبة المشددة عليه المنصوص عليها في المادة 76/2 من القانون رقم 10 لسنة 2003 بشأن الاتصالات وهو ما تقضي معه المحكمة بإدانته بالعقوبة الأشد المقررة في المادة سالفة الذكر عن التهمتين للارتباط وهو ما تقضى به المحكمة</w:t>
      </w:r>
    </w:p>
    <w:p w14:paraId="5215B411"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w:t>
      </w:r>
      <w:r w:rsidRPr="00B744AB">
        <w:rPr>
          <w:rFonts w:ascii="Tahoma" w:hAnsi="Tahoma" w:cs="Tahoma"/>
          <w:b/>
          <w:bCs/>
          <w:rtl/>
        </w:rPr>
        <w:t xml:space="preserve">الحكم رقم 423 – لسنة 2013 – تاريخ الجلسة 16 / 5 / </w:t>
      </w:r>
      <w:proofErr w:type="gramStart"/>
      <w:r w:rsidRPr="00B744AB">
        <w:rPr>
          <w:rFonts w:ascii="Tahoma" w:hAnsi="Tahoma" w:cs="Tahoma"/>
          <w:b/>
          <w:bCs/>
          <w:rtl/>
        </w:rPr>
        <w:t>2013</w:t>
      </w:r>
      <w:r w:rsidRPr="00B744AB">
        <w:rPr>
          <w:rFonts w:ascii="Tahoma" w:hAnsi="Tahoma" w:cs="Tahoma"/>
          <w:b/>
          <w:bCs/>
        </w:rPr>
        <w:t xml:space="preserve"> ]</w:t>
      </w:r>
      <w:proofErr w:type="gramEnd"/>
      <w:r w:rsidRPr="00B744AB">
        <w:rPr>
          <w:rFonts w:ascii="Tahoma" w:hAnsi="Tahoma" w:cs="Tahoma"/>
          <w:b/>
          <w:bCs/>
        </w:rPr>
        <w:br/>
        <w:t>[</w:t>
      </w:r>
      <w:r w:rsidRPr="00B744AB">
        <w:rPr>
          <w:rFonts w:ascii="Tahoma" w:hAnsi="Tahoma" w:cs="Tahoma"/>
          <w:b/>
          <w:bCs/>
          <w:rtl/>
        </w:rPr>
        <w:t>الحكم رقم 67 – لسنة 2013 – تاريخ الجلسة 13 / 3 / 2013</w:t>
      </w:r>
      <w:r w:rsidRPr="00B744AB">
        <w:rPr>
          <w:rFonts w:ascii="Tahoma" w:hAnsi="Tahoma" w:cs="Tahoma"/>
          <w:b/>
          <w:bCs/>
        </w:rPr>
        <w:t xml:space="preserve"> ]</w:t>
      </w:r>
    </w:p>
    <w:p w14:paraId="25A9D0AF"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7EB7A19D"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وحيث أنه ولما كان ما تقدم وهدياً به وكان الثابت للمحكمة بعد أن محصت الدعوى وأحاطت بظروفها وبأدلة الثبوت فقد استقر في وجدان المحكمة ثبوت الاتهام قبل المتهمة ثبوتاً يقينياً تأسيسا على ما ورد بمحضر جمع الاستدلالات والذي تطمئن إليه المحكمة من تضرر الشاكي من ورود رسائل على تليفونه المحمول من الهاتف رقم</w:t>
      </w:r>
      <w:r w:rsidRPr="00B744AB">
        <w:rPr>
          <w:rFonts w:ascii="Tahoma" w:hAnsi="Tahoma" w:cs="Tahoma"/>
          <w:b/>
          <w:bCs/>
        </w:rPr>
        <w:t>…….</w:t>
      </w:r>
    </w:p>
    <w:p w14:paraId="65BFEE48"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0F252FE1"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 xml:space="preserve">تتضمن عبارات سب وقذف وإهانة له وتم إثبات هذه الرسائل وعباراتها بالمحضر بمعرفة محرره والتي قامت المحكمة بالاطلاع عليها وتبين أنها عبارات سب وقذف في حق الشاكي واتهم </w:t>
      </w:r>
      <w:proofErr w:type="spellStart"/>
      <w:r w:rsidRPr="00B744AB">
        <w:rPr>
          <w:rFonts w:ascii="Tahoma" w:hAnsi="Tahoma" w:cs="Tahoma"/>
          <w:b/>
          <w:bCs/>
          <w:rtl/>
        </w:rPr>
        <w:t>طليقته</w:t>
      </w:r>
      <w:proofErr w:type="spellEnd"/>
      <w:r w:rsidRPr="00B744AB">
        <w:rPr>
          <w:rFonts w:ascii="Tahoma" w:hAnsi="Tahoma" w:cs="Tahoma"/>
          <w:b/>
          <w:bCs/>
          <w:rtl/>
        </w:rPr>
        <w:t xml:space="preserve"> المتهمة بإرسال هذه الرسائل والتي بسؤالها ومواجهتها بأقوال الشاكي أقرت واعترفت بارتكابها الواقعة وإرسالها للرسائل الواردة على هاتف الشاكي من الهاتف الخاص بها لوجود خلافات وقضايا بينهم لأنه </w:t>
      </w:r>
      <w:proofErr w:type="spellStart"/>
      <w:r w:rsidRPr="00B744AB">
        <w:rPr>
          <w:rFonts w:ascii="Tahoma" w:hAnsi="Tahoma" w:cs="Tahoma"/>
          <w:b/>
          <w:bCs/>
          <w:rtl/>
        </w:rPr>
        <w:t>طليقها</w:t>
      </w:r>
      <w:proofErr w:type="spellEnd"/>
      <w:r w:rsidRPr="00B744AB">
        <w:rPr>
          <w:rFonts w:ascii="Tahoma" w:hAnsi="Tahoma" w:cs="Tahoma"/>
          <w:b/>
          <w:bCs/>
          <w:rtl/>
        </w:rPr>
        <w:t xml:space="preserve"> ورداً على قيامه بإرسال رسائل لها من قبل</w:t>
      </w:r>
      <w:r w:rsidRPr="00B744AB">
        <w:rPr>
          <w:rFonts w:ascii="Tahoma" w:hAnsi="Tahoma" w:cs="Tahoma"/>
          <w:b/>
          <w:bCs/>
        </w:rPr>
        <w:t>.</w:t>
      </w:r>
    </w:p>
    <w:p w14:paraId="20AA778C"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46B9012A"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 xml:space="preserve">لما كان ذلك وكانت المحكمة قد طالعت الواقعة عن بصر وبصيرة اطمأنت عقيدتها إلى إسناد الاتهام للمتهم وثبت في يقينها قيامها بارتكاب الجريمة الثابتة بالأوراق ثبوتا لا يدع مجالا للشك والريبة، الأمر الذي يكون معه والحال كذلك ومن جماع ما تقدم قد وقر في يقين ووجدان المحكمة من قيام المتهمة وهي صاحبة الهاتف المحمول سالف الذكر بإرسال رسائل على هاتف الشاكي </w:t>
      </w:r>
      <w:r w:rsidRPr="00B744AB">
        <w:rPr>
          <w:rFonts w:ascii="Tahoma" w:hAnsi="Tahoma" w:cs="Tahoma"/>
          <w:b/>
          <w:bCs/>
          <w:rtl/>
        </w:rPr>
        <w:lastRenderedPageBreak/>
        <w:t>موضوع الجنحة وهو ما ترى معه المحكمة أنه بتوجيه المتهمة للمجني عليه رسائل على هاتفه المحمول تتضمن عبارات سب خادش للشرف والاعتبار مما تسبب في تعمد إزعاجه ومضايقته</w:t>
      </w:r>
      <w:r w:rsidRPr="00B744AB">
        <w:rPr>
          <w:rFonts w:ascii="Tahoma" w:hAnsi="Tahoma" w:cs="Tahoma"/>
          <w:b/>
          <w:bCs/>
        </w:rPr>
        <w:t>.</w:t>
      </w:r>
    </w:p>
    <w:p w14:paraId="426E70CA"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tl/>
        </w:rPr>
        <w:t>كما سلف بيانه بأحكام محكمة النقض المستشهد بها ومن ثم وجب توقيع العقوبة المشددة عليه المنصوص عليها في المادة 76/2 من القانون رقم 10 لسنة 2003 بشأن الاتصالات وهو ما تقضي معه المحكمة بإدانته بالعقوبة الأشد المقررة في المادة سالفة الذكر عن التهمتين للارتباط وهو ما تقضي به المحكمة على نحو ما سيرد بالمنطوق</w:t>
      </w:r>
      <w:r w:rsidRPr="00B744AB">
        <w:rPr>
          <w:rFonts w:ascii="Tahoma" w:hAnsi="Tahoma" w:cs="Tahoma"/>
          <w:b/>
          <w:bCs/>
        </w:rPr>
        <w:t>.</w:t>
      </w:r>
      <w:r w:rsidRPr="00B744AB">
        <w:rPr>
          <w:rFonts w:ascii="Tahoma" w:hAnsi="Tahoma" w:cs="Tahoma"/>
          <w:b/>
          <w:bCs/>
        </w:rPr>
        <w:br/>
        <w:t>[</w:t>
      </w:r>
      <w:r w:rsidRPr="00B744AB">
        <w:rPr>
          <w:rFonts w:ascii="Tahoma" w:hAnsi="Tahoma" w:cs="Tahoma"/>
          <w:b/>
          <w:bCs/>
          <w:rtl/>
        </w:rPr>
        <w:t xml:space="preserve">الحكم رقم 510 – لسنة 2013 – تاريخ الجلسة 13 / 6 / </w:t>
      </w:r>
      <w:proofErr w:type="gramStart"/>
      <w:r w:rsidRPr="00B744AB">
        <w:rPr>
          <w:rFonts w:ascii="Tahoma" w:hAnsi="Tahoma" w:cs="Tahoma"/>
          <w:b/>
          <w:bCs/>
          <w:rtl/>
        </w:rPr>
        <w:t>2013</w:t>
      </w:r>
      <w:r w:rsidRPr="00B744AB">
        <w:rPr>
          <w:rFonts w:ascii="Tahoma" w:hAnsi="Tahoma" w:cs="Tahoma"/>
          <w:b/>
          <w:bCs/>
        </w:rPr>
        <w:t xml:space="preserve"> ]</w:t>
      </w:r>
      <w:proofErr w:type="gramEnd"/>
    </w:p>
    <w:p w14:paraId="21E9C8A1"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b/>
          <w:bCs/>
        </w:rPr>
        <w:t> </w:t>
      </w:r>
    </w:p>
    <w:p w14:paraId="103B51C3" w14:textId="77777777" w:rsidR="00B744AB" w:rsidRPr="00B744AB" w:rsidRDefault="00B744AB" w:rsidP="00B744AB">
      <w:pPr>
        <w:autoSpaceDE w:val="0"/>
        <w:autoSpaceDN w:val="0"/>
        <w:adjustRightInd w:val="0"/>
        <w:rPr>
          <w:rFonts w:ascii="Tahoma" w:hAnsi="Tahoma" w:cs="Tahoma"/>
          <w:b/>
          <w:bCs/>
        </w:rPr>
      </w:pPr>
      <w:r w:rsidRPr="00B744AB">
        <w:rPr>
          <w:rFonts w:ascii="Tahoma" w:hAnsi="Tahoma" w:cs="Tahoma"/>
          <w:rtl/>
        </w:rPr>
        <w:t>الفرق بين السب والقذف</w:t>
      </w:r>
    </w:p>
    <w:p w14:paraId="4EBC55CB"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وعن الفرق بين السب والقذف، قال "سعد":</w:t>
      </w:r>
    </w:p>
    <w:p w14:paraId="2A34302D" w14:textId="77777777" w:rsidR="00B744AB" w:rsidRPr="00B744AB" w:rsidRDefault="00B744AB" w:rsidP="00B744AB">
      <w:pPr>
        <w:autoSpaceDE w:val="0"/>
        <w:autoSpaceDN w:val="0"/>
        <w:adjustRightInd w:val="0"/>
        <w:rPr>
          <w:rFonts w:ascii="Tahoma" w:hAnsi="Tahoma" w:cs="Tahoma"/>
          <w:b/>
          <w:bCs/>
          <w:rtl/>
        </w:rPr>
      </w:pPr>
      <w:proofErr w:type="gramStart"/>
      <w:r w:rsidRPr="00B744AB">
        <w:rPr>
          <w:rFonts w:ascii="Tahoma" w:hAnsi="Tahoma" w:cs="Tahoma"/>
          <w:rtl/>
        </w:rPr>
        <w:t>القذف </w:t>
      </w:r>
      <w:r w:rsidRPr="00B744AB">
        <w:rPr>
          <w:rFonts w:ascii="Tahoma" w:hAnsi="Tahoma" w:cs="Tahoma"/>
          <w:b/>
          <w:bCs/>
          <w:rtl/>
        </w:rPr>
        <w:t>:</w:t>
      </w:r>
      <w:proofErr w:type="gramEnd"/>
      <w:r w:rsidRPr="00B744AB">
        <w:rPr>
          <w:rFonts w:ascii="Tahoma" w:hAnsi="Tahoma" w:cs="Tahoma"/>
          <w:b/>
          <w:bCs/>
          <w:rtl/>
        </w:rPr>
        <w:t xml:space="preserve"> هو اسناد واقعة محددة تستوجب عقاب من تنسب اليه أو احتقاره اسنادا علنيا فقوام القذف فعل الاسناد والقذف جريمة عمدية على الدوام .</w:t>
      </w:r>
    </w:p>
    <w:p w14:paraId="2F29099D"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 xml:space="preserve">أما </w:t>
      </w:r>
      <w:proofErr w:type="gramStart"/>
      <w:r w:rsidRPr="00B744AB">
        <w:rPr>
          <w:rFonts w:ascii="Tahoma" w:hAnsi="Tahoma" w:cs="Tahoma"/>
          <w:rtl/>
        </w:rPr>
        <w:t>السب</w:t>
      </w:r>
      <w:r w:rsidRPr="00B744AB">
        <w:rPr>
          <w:rFonts w:ascii="Tahoma" w:hAnsi="Tahoma" w:cs="Tahoma"/>
          <w:b/>
          <w:bCs/>
          <w:rtl/>
        </w:rPr>
        <w:t>:-</w:t>
      </w:r>
      <w:proofErr w:type="gramEnd"/>
      <w:r w:rsidRPr="00B744AB">
        <w:rPr>
          <w:rFonts w:ascii="Tahoma" w:hAnsi="Tahoma" w:cs="Tahoma"/>
          <w:b/>
          <w:bCs/>
          <w:rtl/>
        </w:rPr>
        <w:t xml:space="preserve"> السب هو خدش شرف شخص واعتباره عمدا دون ان يتضمن ذلك اسناد واقعة معينة اليه .</w:t>
      </w:r>
    </w:p>
    <w:p w14:paraId="546288A7"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أركان جريمة القذف</w:t>
      </w:r>
    </w:p>
    <w:p w14:paraId="6321467B"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فترض القذف فعل اسناد وينصب هذا الفعل على واقعة يشترط فيها شرطان أن تكون محددة وأن يكون من شأنها عقاب من اسندت اليه أو احتقاره ويتعين أن يكون هذا الاسناد علنيا وهذه العناصر يقوم بها الركن </w:t>
      </w:r>
      <w:proofErr w:type="spellStart"/>
      <w:r w:rsidRPr="00B744AB">
        <w:rPr>
          <w:rFonts w:ascii="Tahoma" w:hAnsi="Tahoma" w:cs="Tahoma"/>
          <w:b/>
          <w:bCs/>
          <w:rtl/>
        </w:rPr>
        <w:t>المادى</w:t>
      </w:r>
      <w:proofErr w:type="spellEnd"/>
      <w:r w:rsidRPr="00B744AB">
        <w:rPr>
          <w:rFonts w:ascii="Tahoma" w:hAnsi="Tahoma" w:cs="Tahoma"/>
          <w:b/>
          <w:bCs/>
          <w:rtl/>
        </w:rPr>
        <w:t xml:space="preserve"> للقذف ويتطلب القذف بالإضافة لذلك ركنا معنويا يتخذ صورة القصد </w:t>
      </w:r>
      <w:proofErr w:type="spellStart"/>
      <w:r w:rsidRPr="00B744AB">
        <w:rPr>
          <w:rFonts w:ascii="Tahoma" w:hAnsi="Tahoma" w:cs="Tahoma"/>
          <w:b/>
          <w:bCs/>
          <w:rtl/>
        </w:rPr>
        <w:t>الجنائى</w:t>
      </w:r>
      <w:proofErr w:type="spellEnd"/>
      <w:r w:rsidRPr="00B744AB">
        <w:rPr>
          <w:rFonts w:ascii="Tahoma" w:hAnsi="Tahoma" w:cs="Tahoma"/>
          <w:b/>
          <w:bCs/>
          <w:rtl/>
        </w:rPr>
        <w:t xml:space="preserve"> ومعنى ذلك ان للقذف ركنين مادى وركن </w:t>
      </w:r>
      <w:proofErr w:type="spellStart"/>
      <w:proofErr w:type="gramStart"/>
      <w:r w:rsidRPr="00B744AB">
        <w:rPr>
          <w:rFonts w:ascii="Tahoma" w:hAnsi="Tahoma" w:cs="Tahoma"/>
          <w:b/>
          <w:bCs/>
          <w:rtl/>
        </w:rPr>
        <w:t>معنوى</w:t>
      </w:r>
      <w:proofErr w:type="spellEnd"/>
      <w:r w:rsidRPr="00B744AB">
        <w:rPr>
          <w:rFonts w:ascii="Tahoma" w:hAnsi="Tahoma" w:cs="Tahoma"/>
          <w:b/>
          <w:bCs/>
          <w:rtl/>
        </w:rPr>
        <w:t xml:space="preserve"> .</w:t>
      </w:r>
      <w:proofErr w:type="gramEnd"/>
    </w:p>
    <w:p w14:paraId="0E99D865"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 xml:space="preserve">الركن </w:t>
      </w:r>
      <w:proofErr w:type="spellStart"/>
      <w:proofErr w:type="gramStart"/>
      <w:r w:rsidRPr="00B744AB">
        <w:rPr>
          <w:rFonts w:ascii="Tahoma" w:hAnsi="Tahoma" w:cs="Tahoma"/>
          <w:rtl/>
        </w:rPr>
        <w:t>المادى</w:t>
      </w:r>
      <w:proofErr w:type="spellEnd"/>
      <w:r w:rsidRPr="00B744AB">
        <w:rPr>
          <w:rFonts w:ascii="Tahoma" w:hAnsi="Tahoma" w:cs="Tahoma"/>
          <w:rtl/>
        </w:rPr>
        <w:t> </w:t>
      </w:r>
      <w:r w:rsidRPr="00B744AB">
        <w:rPr>
          <w:rFonts w:ascii="Tahoma" w:hAnsi="Tahoma" w:cs="Tahoma"/>
          <w:b/>
          <w:bCs/>
          <w:rtl/>
        </w:rPr>
        <w:t>:</w:t>
      </w:r>
      <w:proofErr w:type="gramEnd"/>
      <w:r w:rsidRPr="00B744AB">
        <w:rPr>
          <w:rFonts w:ascii="Tahoma" w:hAnsi="Tahoma" w:cs="Tahoma"/>
          <w:b/>
          <w:bCs/>
          <w:rtl/>
        </w:rPr>
        <w:t xml:space="preserve"> قوامه عناصر ثلاثة نشاط </w:t>
      </w:r>
      <w:proofErr w:type="spellStart"/>
      <w:r w:rsidRPr="00B744AB">
        <w:rPr>
          <w:rFonts w:ascii="Tahoma" w:hAnsi="Tahoma" w:cs="Tahoma"/>
          <w:b/>
          <w:bCs/>
          <w:rtl/>
        </w:rPr>
        <w:t>اجرامى</w:t>
      </w:r>
      <w:proofErr w:type="spellEnd"/>
      <w:r w:rsidRPr="00B744AB">
        <w:rPr>
          <w:rFonts w:ascii="Tahoma" w:hAnsi="Tahoma" w:cs="Tahoma"/>
          <w:b/>
          <w:bCs/>
          <w:rtl/>
        </w:rPr>
        <w:t xml:space="preserve"> هو فعل الاسناد وموضوع لهذا النشاط هو الواقعة المحددة </w:t>
      </w:r>
      <w:proofErr w:type="spellStart"/>
      <w:r w:rsidRPr="00B744AB">
        <w:rPr>
          <w:rFonts w:ascii="Tahoma" w:hAnsi="Tahoma" w:cs="Tahoma"/>
          <w:b/>
          <w:bCs/>
          <w:rtl/>
        </w:rPr>
        <w:t>التى</w:t>
      </w:r>
      <w:proofErr w:type="spellEnd"/>
      <w:r w:rsidRPr="00B744AB">
        <w:rPr>
          <w:rFonts w:ascii="Tahoma" w:hAnsi="Tahoma" w:cs="Tahoma"/>
          <w:b/>
          <w:bCs/>
          <w:rtl/>
        </w:rPr>
        <w:t xml:space="preserve"> من شأنها عقاب من اسندت اليه او احتقاره وصفة لهذا النشاط هو كونه علنيا .</w:t>
      </w:r>
    </w:p>
    <w:p w14:paraId="3F0F49E6"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 xml:space="preserve">الركن </w:t>
      </w:r>
      <w:proofErr w:type="spellStart"/>
      <w:proofErr w:type="gramStart"/>
      <w:r w:rsidRPr="00B744AB">
        <w:rPr>
          <w:rFonts w:ascii="Tahoma" w:hAnsi="Tahoma" w:cs="Tahoma"/>
          <w:rtl/>
        </w:rPr>
        <w:t>المعنوى</w:t>
      </w:r>
      <w:proofErr w:type="spellEnd"/>
      <w:r w:rsidRPr="00B744AB">
        <w:rPr>
          <w:rFonts w:ascii="Tahoma" w:hAnsi="Tahoma" w:cs="Tahoma"/>
          <w:b/>
          <w:bCs/>
          <w:rtl/>
        </w:rPr>
        <w:t> :القذف</w:t>
      </w:r>
      <w:proofErr w:type="gramEnd"/>
      <w:r w:rsidRPr="00B744AB">
        <w:rPr>
          <w:rFonts w:ascii="Tahoma" w:hAnsi="Tahoma" w:cs="Tahoma"/>
          <w:b/>
          <w:bCs/>
          <w:rtl/>
        </w:rPr>
        <w:t xml:space="preserve"> فى جميع حالاته جريمة عمدية ولذلك يتخذ ركنه </w:t>
      </w:r>
      <w:proofErr w:type="spellStart"/>
      <w:r w:rsidRPr="00B744AB">
        <w:rPr>
          <w:rFonts w:ascii="Tahoma" w:hAnsi="Tahoma" w:cs="Tahoma"/>
          <w:b/>
          <w:bCs/>
          <w:rtl/>
        </w:rPr>
        <w:t>المعنوى</w:t>
      </w:r>
      <w:proofErr w:type="spellEnd"/>
      <w:r w:rsidRPr="00B744AB">
        <w:rPr>
          <w:rFonts w:ascii="Tahoma" w:hAnsi="Tahoma" w:cs="Tahoma"/>
          <w:b/>
          <w:bCs/>
          <w:rtl/>
        </w:rPr>
        <w:t xml:space="preserve"> صورة القصد </w:t>
      </w:r>
      <w:proofErr w:type="spellStart"/>
      <w:r w:rsidRPr="00B744AB">
        <w:rPr>
          <w:rFonts w:ascii="Tahoma" w:hAnsi="Tahoma" w:cs="Tahoma"/>
          <w:b/>
          <w:bCs/>
          <w:rtl/>
        </w:rPr>
        <w:t>الجنائى</w:t>
      </w:r>
      <w:proofErr w:type="spellEnd"/>
      <w:r w:rsidRPr="00B744AB">
        <w:rPr>
          <w:rFonts w:ascii="Tahoma" w:hAnsi="Tahoma" w:cs="Tahoma"/>
          <w:b/>
          <w:bCs/>
          <w:rtl/>
        </w:rPr>
        <w:t xml:space="preserve"> وقد </w:t>
      </w:r>
      <w:proofErr w:type="spellStart"/>
      <w:r w:rsidRPr="00B744AB">
        <w:rPr>
          <w:rFonts w:ascii="Tahoma" w:hAnsi="Tahoma" w:cs="Tahoma"/>
          <w:b/>
          <w:bCs/>
          <w:rtl/>
        </w:rPr>
        <w:t>ااستقر</w:t>
      </w:r>
      <w:proofErr w:type="spellEnd"/>
      <w:r w:rsidRPr="00B744AB">
        <w:rPr>
          <w:rFonts w:ascii="Tahoma" w:hAnsi="Tahoma" w:cs="Tahoma"/>
          <w:b/>
          <w:bCs/>
          <w:rtl/>
        </w:rPr>
        <w:t xml:space="preserve"> القضاء على اعتبار القصد المتطلب فى القصد قصدا عاما فاذا كان القذف متطلبا القصد فى جميع صوره فمؤدى ذلك ان الخطأ غير العمدى فى اجسم صوره لا يكفى لقيامه ولقد قيل أن عناصر القصد لابد أن تنصرف الى جميع أركان الجريمة فيتعين ان يعلم المتهم بدلالة الواقعة </w:t>
      </w:r>
      <w:proofErr w:type="spellStart"/>
      <w:r w:rsidRPr="00B744AB">
        <w:rPr>
          <w:rFonts w:ascii="Tahoma" w:hAnsi="Tahoma" w:cs="Tahoma"/>
          <w:b/>
          <w:bCs/>
          <w:rtl/>
        </w:rPr>
        <w:t>التى</w:t>
      </w:r>
      <w:proofErr w:type="spellEnd"/>
      <w:r w:rsidRPr="00B744AB">
        <w:rPr>
          <w:rFonts w:ascii="Tahoma" w:hAnsi="Tahoma" w:cs="Tahoma"/>
          <w:b/>
          <w:bCs/>
          <w:rtl/>
        </w:rPr>
        <w:t xml:space="preserve"> يسندها الى المجنى عليه ويتعين ان يعلم بعلانية الاسناد ويتعين ان تتوافر لديه ارادة الاسناد وارادة العلانية .</w:t>
      </w:r>
    </w:p>
    <w:p w14:paraId="4892C0AA"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اركان جريمة السب</w:t>
      </w:r>
    </w:p>
    <w:p w14:paraId="40F617DE"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يقوم السب </w:t>
      </w:r>
      <w:proofErr w:type="spellStart"/>
      <w:r w:rsidRPr="00B744AB">
        <w:rPr>
          <w:rFonts w:ascii="Tahoma" w:hAnsi="Tahoma" w:cs="Tahoma"/>
          <w:b/>
          <w:bCs/>
          <w:rtl/>
        </w:rPr>
        <w:t>العلنى</w:t>
      </w:r>
      <w:proofErr w:type="spellEnd"/>
      <w:r w:rsidRPr="00B744AB">
        <w:rPr>
          <w:rFonts w:ascii="Tahoma" w:hAnsi="Tahoma" w:cs="Tahoma"/>
          <w:b/>
          <w:bCs/>
          <w:rtl/>
        </w:rPr>
        <w:t xml:space="preserve"> على ركنين مادى هو خدش الشرف والاعتبار </w:t>
      </w:r>
      <w:proofErr w:type="spellStart"/>
      <w:r w:rsidRPr="00B744AB">
        <w:rPr>
          <w:rFonts w:ascii="Tahoma" w:hAnsi="Tahoma" w:cs="Tahoma"/>
          <w:b/>
          <w:bCs/>
          <w:rtl/>
        </w:rPr>
        <w:t>بأى</w:t>
      </w:r>
      <w:proofErr w:type="spellEnd"/>
      <w:r w:rsidRPr="00B744AB">
        <w:rPr>
          <w:rFonts w:ascii="Tahoma" w:hAnsi="Tahoma" w:cs="Tahoma"/>
          <w:b/>
          <w:bCs/>
          <w:rtl/>
        </w:rPr>
        <w:t xml:space="preserve"> وجه من الوجوه دون أن يشتمل ذلك على اسناد واقعة معينه وركن </w:t>
      </w:r>
      <w:proofErr w:type="spellStart"/>
      <w:r w:rsidRPr="00B744AB">
        <w:rPr>
          <w:rFonts w:ascii="Tahoma" w:hAnsi="Tahoma" w:cs="Tahoma"/>
          <w:b/>
          <w:bCs/>
          <w:rtl/>
        </w:rPr>
        <w:t>معنوى</w:t>
      </w:r>
      <w:proofErr w:type="spellEnd"/>
      <w:r w:rsidRPr="00B744AB">
        <w:rPr>
          <w:rFonts w:ascii="Tahoma" w:hAnsi="Tahoma" w:cs="Tahoma"/>
          <w:b/>
          <w:bCs/>
          <w:rtl/>
        </w:rPr>
        <w:t xml:space="preserve"> يتخذ دائما صورة القصد </w:t>
      </w:r>
      <w:proofErr w:type="spellStart"/>
      <w:proofErr w:type="gramStart"/>
      <w:r w:rsidRPr="00B744AB">
        <w:rPr>
          <w:rFonts w:ascii="Tahoma" w:hAnsi="Tahoma" w:cs="Tahoma"/>
          <w:b/>
          <w:bCs/>
          <w:rtl/>
        </w:rPr>
        <w:t>الجنائى</w:t>
      </w:r>
      <w:proofErr w:type="spellEnd"/>
      <w:r w:rsidRPr="00B744AB">
        <w:rPr>
          <w:rFonts w:ascii="Tahoma" w:hAnsi="Tahoma" w:cs="Tahoma"/>
          <w:b/>
          <w:bCs/>
          <w:rtl/>
        </w:rPr>
        <w:t xml:space="preserve"> .</w:t>
      </w:r>
      <w:proofErr w:type="gramEnd"/>
    </w:p>
    <w:p w14:paraId="3BFE7EE2"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 xml:space="preserve">الركن </w:t>
      </w:r>
      <w:proofErr w:type="spellStart"/>
      <w:proofErr w:type="gramStart"/>
      <w:r w:rsidRPr="00B744AB">
        <w:rPr>
          <w:rFonts w:ascii="Tahoma" w:hAnsi="Tahoma" w:cs="Tahoma"/>
          <w:rtl/>
        </w:rPr>
        <w:t>المادى</w:t>
      </w:r>
      <w:proofErr w:type="spellEnd"/>
      <w:r w:rsidRPr="00B744AB">
        <w:rPr>
          <w:rFonts w:ascii="Tahoma" w:hAnsi="Tahoma" w:cs="Tahoma"/>
          <w:b/>
          <w:bCs/>
          <w:rtl/>
        </w:rPr>
        <w:t> :يقوم</w:t>
      </w:r>
      <w:proofErr w:type="gramEnd"/>
      <w:r w:rsidRPr="00B744AB">
        <w:rPr>
          <w:rFonts w:ascii="Tahoma" w:hAnsi="Tahoma" w:cs="Tahoma"/>
          <w:b/>
          <w:bCs/>
          <w:rtl/>
        </w:rPr>
        <w:t xml:space="preserve"> هذا الركن على عنصرين نشاط من شأنه خدش الشرف أو الاعتبار </w:t>
      </w:r>
      <w:proofErr w:type="spellStart"/>
      <w:r w:rsidRPr="00B744AB">
        <w:rPr>
          <w:rFonts w:ascii="Tahoma" w:hAnsi="Tahoma" w:cs="Tahoma"/>
          <w:b/>
          <w:bCs/>
          <w:rtl/>
        </w:rPr>
        <w:t>بأى</w:t>
      </w:r>
      <w:proofErr w:type="spellEnd"/>
      <w:r w:rsidRPr="00B744AB">
        <w:rPr>
          <w:rFonts w:ascii="Tahoma" w:hAnsi="Tahoma" w:cs="Tahoma"/>
          <w:b/>
          <w:bCs/>
          <w:rtl/>
        </w:rPr>
        <w:t xml:space="preserve"> وجه من الوجوه وصفة هذا النشاط الذى يتعين ان يكون علنيا وثمة عنصر سلبى فى هذا الركن يميز بينه وبين الركن </w:t>
      </w:r>
      <w:proofErr w:type="spellStart"/>
      <w:r w:rsidRPr="00B744AB">
        <w:rPr>
          <w:rFonts w:ascii="Tahoma" w:hAnsi="Tahoma" w:cs="Tahoma"/>
          <w:b/>
          <w:bCs/>
          <w:rtl/>
        </w:rPr>
        <w:t>المادى</w:t>
      </w:r>
      <w:proofErr w:type="spellEnd"/>
      <w:r w:rsidRPr="00B744AB">
        <w:rPr>
          <w:rFonts w:ascii="Tahoma" w:hAnsi="Tahoma" w:cs="Tahoma"/>
          <w:b/>
          <w:bCs/>
          <w:rtl/>
        </w:rPr>
        <w:t xml:space="preserve"> للقذف هو </w:t>
      </w:r>
      <w:proofErr w:type="spellStart"/>
      <w:r w:rsidRPr="00B744AB">
        <w:rPr>
          <w:rFonts w:ascii="Tahoma" w:hAnsi="Tahoma" w:cs="Tahoma"/>
          <w:b/>
          <w:bCs/>
          <w:rtl/>
        </w:rPr>
        <w:t>الايتضمن</w:t>
      </w:r>
      <w:proofErr w:type="spellEnd"/>
      <w:r w:rsidRPr="00B744AB">
        <w:rPr>
          <w:rFonts w:ascii="Tahoma" w:hAnsi="Tahoma" w:cs="Tahoma"/>
          <w:b/>
          <w:bCs/>
          <w:rtl/>
        </w:rPr>
        <w:t xml:space="preserve"> نشاط المتهم اسناد واقعة مجددة الى المجنى عليه .</w:t>
      </w:r>
    </w:p>
    <w:p w14:paraId="2D5678C6"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 xml:space="preserve">الركن </w:t>
      </w:r>
      <w:proofErr w:type="spellStart"/>
      <w:proofErr w:type="gramStart"/>
      <w:r w:rsidRPr="00B744AB">
        <w:rPr>
          <w:rFonts w:ascii="Tahoma" w:hAnsi="Tahoma" w:cs="Tahoma"/>
          <w:rtl/>
        </w:rPr>
        <w:t>المعنوى</w:t>
      </w:r>
      <w:proofErr w:type="spellEnd"/>
      <w:r w:rsidRPr="00B744AB">
        <w:rPr>
          <w:rFonts w:ascii="Tahoma" w:hAnsi="Tahoma" w:cs="Tahoma"/>
          <w:b/>
          <w:bCs/>
          <w:rtl/>
        </w:rPr>
        <w:t> :السب</w:t>
      </w:r>
      <w:proofErr w:type="gramEnd"/>
      <w:r w:rsidRPr="00B744AB">
        <w:rPr>
          <w:rFonts w:ascii="Tahoma" w:hAnsi="Tahoma" w:cs="Tahoma"/>
          <w:b/>
          <w:bCs/>
          <w:rtl/>
        </w:rPr>
        <w:t xml:space="preserve"> فى جميع حالاته جريمة عمدية ومن ثم يتخذ ركنه </w:t>
      </w:r>
      <w:proofErr w:type="spellStart"/>
      <w:r w:rsidRPr="00B744AB">
        <w:rPr>
          <w:rFonts w:ascii="Tahoma" w:hAnsi="Tahoma" w:cs="Tahoma"/>
          <w:b/>
          <w:bCs/>
          <w:rtl/>
        </w:rPr>
        <w:t>المعنوى</w:t>
      </w:r>
      <w:proofErr w:type="spellEnd"/>
      <w:r w:rsidRPr="00B744AB">
        <w:rPr>
          <w:rFonts w:ascii="Tahoma" w:hAnsi="Tahoma" w:cs="Tahoma"/>
          <w:b/>
          <w:bCs/>
          <w:rtl/>
        </w:rPr>
        <w:t xml:space="preserve"> صورة القصد </w:t>
      </w:r>
      <w:proofErr w:type="spellStart"/>
      <w:r w:rsidRPr="00B744AB">
        <w:rPr>
          <w:rFonts w:ascii="Tahoma" w:hAnsi="Tahoma" w:cs="Tahoma"/>
          <w:b/>
          <w:bCs/>
          <w:rtl/>
        </w:rPr>
        <w:t>الجنائى</w:t>
      </w:r>
      <w:proofErr w:type="spellEnd"/>
      <w:r w:rsidRPr="00B744AB">
        <w:rPr>
          <w:rFonts w:ascii="Tahoma" w:hAnsi="Tahoma" w:cs="Tahoma"/>
          <w:b/>
          <w:bCs/>
          <w:rtl/>
        </w:rPr>
        <w:t xml:space="preserve"> والقصد فى السب قصد عام عنصراه العلم والارادة وليس من عناصره توافر باعث معين او نية متجهه الى غاية ليست فى ذاتها من عناصر الركن </w:t>
      </w:r>
      <w:proofErr w:type="spellStart"/>
      <w:r w:rsidRPr="00B744AB">
        <w:rPr>
          <w:rFonts w:ascii="Tahoma" w:hAnsi="Tahoma" w:cs="Tahoma"/>
          <w:b/>
          <w:bCs/>
          <w:rtl/>
        </w:rPr>
        <w:t>المادى</w:t>
      </w:r>
      <w:proofErr w:type="spellEnd"/>
      <w:r w:rsidRPr="00B744AB">
        <w:rPr>
          <w:rFonts w:ascii="Tahoma" w:hAnsi="Tahoma" w:cs="Tahoma"/>
          <w:b/>
          <w:bCs/>
          <w:rtl/>
        </w:rPr>
        <w:t xml:space="preserve"> فى السب . </w:t>
      </w:r>
    </w:p>
    <w:p w14:paraId="69640125"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ركن العلانية </w:t>
      </w:r>
    </w:p>
    <w:p w14:paraId="3C8CD1A4"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وبالنسبة لركن العلانية، أجاب "سعد": </w:t>
      </w:r>
      <w:proofErr w:type="gramStart"/>
      <w:r w:rsidRPr="00B744AB">
        <w:rPr>
          <w:rFonts w:ascii="Tahoma" w:hAnsi="Tahoma" w:cs="Tahoma"/>
          <w:b/>
          <w:bCs/>
          <w:rtl/>
        </w:rPr>
        <w:t>"  تنص</w:t>
      </w:r>
      <w:proofErr w:type="gramEnd"/>
      <w:r w:rsidRPr="00B744AB">
        <w:rPr>
          <w:rFonts w:ascii="Tahoma" w:hAnsi="Tahoma" w:cs="Tahoma"/>
          <w:b/>
          <w:bCs/>
          <w:rtl/>
        </w:rPr>
        <w:t xml:space="preserve"> </w:t>
      </w:r>
      <w:proofErr w:type="spellStart"/>
      <w:r w:rsidRPr="00B744AB">
        <w:rPr>
          <w:rFonts w:ascii="Tahoma" w:hAnsi="Tahoma" w:cs="Tahoma"/>
          <w:b/>
          <w:bCs/>
          <w:rtl/>
        </w:rPr>
        <w:t>الماده</w:t>
      </w:r>
      <w:proofErr w:type="spellEnd"/>
      <w:r w:rsidRPr="00B744AB">
        <w:rPr>
          <w:rFonts w:ascii="Tahoma" w:hAnsi="Tahoma" w:cs="Tahoma"/>
          <w:b/>
          <w:bCs/>
          <w:rtl/>
        </w:rPr>
        <w:t xml:space="preserve"> 302 من قانون العقوبات على أنه يعد قاذفا كل من اسند لغيره بواسطة إحدى الطرق المبينة بالمادة 171 من هذا القانون أمورا لو كانت صادقة لأوجبت عقاب من أسندت إليه بالعقوبات المقررة لذلك قانونا" .</w:t>
      </w:r>
    </w:p>
    <w:p w14:paraId="01535B52"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وتنص </w:t>
      </w:r>
      <w:proofErr w:type="spellStart"/>
      <w:r w:rsidRPr="00B744AB">
        <w:rPr>
          <w:rFonts w:ascii="Tahoma" w:hAnsi="Tahoma" w:cs="Tahoma"/>
          <w:b/>
          <w:bCs/>
          <w:rtl/>
        </w:rPr>
        <w:t>الفقره</w:t>
      </w:r>
      <w:proofErr w:type="spellEnd"/>
      <w:r w:rsidRPr="00B744AB">
        <w:rPr>
          <w:rFonts w:ascii="Tahoma" w:hAnsi="Tahoma" w:cs="Tahoma"/>
          <w:b/>
          <w:bCs/>
          <w:rtl/>
        </w:rPr>
        <w:t xml:space="preserve"> </w:t>
      </w:r>
      <w:proofErr w:type="spellStart"/>
      <w:r w:rsidRPr="00B744AB">
        <w:rPr>
          <w:rFonts w:ascii="Tahoma" w:hAnsi="Tahoma" w:cs="Tahoma"/>
          <w:b/>
          <w:bCs/>
          <w:rtl/>
        </w:rPr>
        <w:t>الاخيره</w:t>
      </w:r>
      <w:proofErr w:type="spellEnd"/>
      <w:r w:rsidRPr="00B744AB">
        <w:rPr>
          <w:rFonts w:ascii="Tahoma" w:hAnsi="Tahoma" w:cs="Tahoma"/>
          <w:b/>
          <w:bCs/>
          <w:rtl/>
        </w:rPr>
        <w:t xml:space="preserve"> من المادة 171 من قانون العقوبات على انه "تعتبر الكتابة والرسوم والصور الشمسية والرموز وغيرها من طرق التمثيل علنية إذا وزعت بغير تمييز على عدد من الناس</w:t>
      </w:r>
      <w:proofErr w:type="gramStart"/>
      <w:r w:rsidRPr="00B744AB">
        <w:rPr>
          <w:rFonts w:ascii="Tahoma" w:hAnsi="Tahoma" w:cs="Tahoma"/>
          <w:b/>
          <w:bCs/>
          <w:rtl/>
        </w:rPr>
        <w:t>" .</w:t>
      </w:r>
      <w:proofErr w:type="gramEnd"/>
    </w:p>
    <w:p w14:paraId="75E30AFD"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وعلى ذلك لا تتحقق العلانية فى جريمة السب والقذف </w:t>
      </w:r>
      <w:proofErr w:type="spellStart"/>
      <w:r w:rsidRPr="00B744AB">
        <w:rPr>
          <w:rFonts w:ascii="Tahoma" w:hAnsi="Tahoma" w:cs="Tahoma"/>
          <w:b/>
          <w:bCs/>
          <w:rtl/>
        </w:rPr>
        <w:t>التى</w:t>
      </w:r>
      <w:proofErr w:type="spellEnd"/>
      <w:r w:rsidRPr="00B744AB">
        <w:rPr>
          <w:rFonts w:ascii="Tahoma" w:hAnsi="Tahoma" w:cs="Tahoma"/>
          <w:b/>
          <w:bCs/>
          <w:rtl/>
        </w:rPr>
        <w:t xml:space="preserve"> اشترطها المادتين 302و171عقوبات إلا بتوافر </w:t>
      </w:r>
      <w:proofErr w:type="gramStart"/>
      <w:r w:rsidRPr="00B744AB">
        <w:rPr>
          <w:rFonts w:ascii="Tahoma" w:hAnsi="Tahoma" w:cs="Tahoma"/>
          <w:b/>
          <w:bCs/>
          <w:rtl/>
        </w:rPr>
        <w:t>شرطان :</w:t>
      </w:r>
      <w:proofErr w:type="gramEnd"/>
      <w:r w:rsidRPr="00B744AB">
        <w:rPr>
          <w:rFonts w:ascii="Tahoma" w:hAnsi="Tahoma" w:cs="Tahoma"/>
          <w:b/>
          <w:bCs/>
          <w:rtl/>
        </w:rPr>
        <w:t>-</w:t>
      </w:r>
    </w:p>
    <w:p w14:paraId="22298094"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w:t>
      </w:r>
    </w:p>
    <w:p w14:paraId="2D3665BD"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الشرط </w:t>
      </w:r>
      <w:proofErr w:type="gramStart"/>
      <w:r w:rsidRPr="00B744AB">
        <w:rPr>
          <w:rFonts w:ascii="Tahoma" w:hAnsi="Tahoma" w:cs="Tahoma"/>
          <w:b/>
          <w:bCs/>
          <w:rtl/>
        </w:rPr>
        <w:t>الأول :</w:t>
      </w:r>
      <w:proofErr w:type="gramEnd"/>
      <w:r w:rsidRPr="00B744AB">
        <w:rPr>
          <w:rFonts w:ascii="Tahoma" w:hAnsi="Tahoma" w:cs="Tahoma"/>
          <w:b/>
          <w:bCs/>
          <w:rtl/>
        </w:rPr>
        <w:t xml:space="preserve"> هو التوزيع .</w:t>
      </w:r>
    </w:p>
    <w:p w14:paraId="1AE9D170"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w:t>
      </w:r>
    </w:p>
    <w:p w14:paraId="17147DFF"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الشرط </w:t>
      </w:r>
      <w:proofErr w:type="spellStart"/>
      <w:proofErr w:type="gramStart"/>
      <w:r w:rsidRPr="00B744AB">
        <w:rPr>
          <w:rFonts w:ascii="Tahoma" w:hAnsi="Tahoma" w:cs="Tahoma"/>
          <w:b/>
          <w:bCs/>
          <w:rtl/>
        </w:rPr>
        <w:t>الثانى</w:t>
      </w:r>
      <w:proofErr w:type="spellEnd"/>
      <w:r w:rsidRPr="00B744AB">
        <w:rPr>
          <w:rFonts w:ascii="Tahoma" w:hAnsi="Tahoma" w:cs="Tahoma"/>
          <w:b/>
          <w:bCs/>
          <w:rtl/>
        </w:rPr>
        <w:t>:-</w:t>
      </w:r>
      <w:proofErr w:type="gramEnd"/>
      <w:r w:rsidRPr="00B744AB">
        <w:rPr>
          <w:rFonts w:ascii="Tahoma" w:hAnsi="Tahoma" w:cs="Tahoma"/>
          <w:b/>
          <w:bCs/>
          <w:rtl/>
        </w:rPr>
        <w:t xml:space="preserve"> هو أن يكون التوزيع لعدد من الناس بغير تمييز.</w:t>
      </w:r>
    </w:p>
    <w:p w14:paraId="08325DFB"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w:t>
      </w:r>
    </w:p>
    <w:p w14:paraId="0F4C1E75"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والمقصود بغير تمييز هو أن يكون المكتوب قد تداولته ايد متعددة واطلع على مضمونه جملة من الأشخاص ممن لا شان لهم بموضوعه ومن لا تربطه بصاحب المكتوب صلة خاصه تبرر أن </w:t>
      </w:r>
      <w:r w:rsidRPr="00B744AB">
        <w:rPr>
          <w:rFonts w:ascii="Tahoma" w:hAnsi="Tahoma" w:cs="Tahoma"/>
          <w:b/>
          <w:bCs/>
          <w:rtl/>
        </w:rPr>
        <w:lastRenderedPageBreak/>
        <w:t xml:space="preserve">يكاشفه هو بمضمونه ويخصه بفحواه الأمر الذى يرجح معه اتجاه </w:t>
      </w:r>
      <w:proofErr w:type="spellStart"/>
      <w:r w:rsidRPr="00B744AB">
        <w:rPr>
          <w:rFonts w:ascii="Tahoma" w:hAnsi="Tahoma" w:cs="Tahoma"/>
          <w:b/>
          <w:bCs/>
          <w:rtl/>
        </w:rPr>
        <w:t>النيه</w:t>
      </w:r>
      <w:proofErr w:type="spellEnd"/>
      <w:r w:rsidRPr="00B744AB">
        <w:rPr>
          <w:rFonts w:ascii="Tahoma" w:hAnsi="Tahoma" w:cs="Tahoma"/>
          <w:b/>
          <w:bCs/>
          <w:rtl/>
        </w:rPr>
        <w:t xml:space="preserve"> الى نشر فحو المكتوب </w:t>
      </w:r>
      <w:proofErr w:type="gramStart"/>
      <w:r w:rsidRPr="00B744AB">
        <w:rPr>
          <w:rFonts w:ascii="Tahoma" w:hAnsi="Tahoma" w:cs="Tahoma"/>
          <w:b/>
          <w:bCs/>
          <w:rtl/>
        </w:rPr>
        <w:t>واذاعته .</w:t>
      </w:r>
      <w:proofErr w:type="gramEnd"/>
    </w:p>
    <w:p w14:paraId="763931C9"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السب والقذف عبر مواقع التواصل الاجتماع</w:t>
      </w:r>
    </w:p>
    <w:p w14:paraId="0B37F092"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وعن السب والقذف عبر مواقع التواصل الاجتماع، قال "سعد":  أنه من المستقر عليه فقهاً أن "الفقرة الثانية من المادة 76 من القانون جرمت فعل الإزعاج العمدي أو المضايقة المتعمدة للغير عن طريق إساءة استعمال أجهزة الاتصالات والمقصود بالإزعاج أو المضايقة هنا هو أن يقوم أحد الأشخاص باستعمال أجهزة الاتصالات بطريقة يزعج بها الطرف الآخر أو يضايقه وجرم المشرع هذا الفعل، إذا ما وقع عن طريق أي جهاز اتصالات سواء كان التليفون أو جهاز الحاسب الآلي المستقبل للبيانات والمعلومات أو البريد الإلكتروني أو الرسائل الإلكترونية أو الإنترنت أو الاتصال التليفزيوني أو غيرها من وسائل الاتصالات الأخرى فأي إزعاج أو مضايقة تتم عبر جميع هذه الأجهزة يشكل جريمة طبقاً للمادة 76 في فقرتها الثانية من قانون الاتصالات فمن يقوم بإرسال رسائل عبر شبكة الإنترنت أو على التليفون المحمول تتضمن إزعاج أو مضايقة لمستقبلها يكون مرتكبا لهذه الجريمة وعلى القاضي تحديد ما إذا كان الفعل المرتكب يشكل إزعاجا أو مضايقة للمتلقي من عدمه فهي مسألة موضوعية تختلف من حالة إلى حالة أخرى .</w:t>
      </w:r>
    </w:p>
    <w:p w14:paraId="7C14D0F3"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rtl/>
        </w:rPr>
        <w:t>انتفاء قصد الإذاعة</w:t>
      </w:r>
    </w:p>
    <w:p w14:paraId="45A0F828"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وعن انتفاء قصد الاذاعة، أكد "سعد": "القاعدة عدم توافر ركن </w:t>
      </w:r>
      <w:proofErr w:type="spellStart"/>
      <w:r w:rsidRPr="00B744AB">
        <w:rPr>
          <w:rFonts w:ascii="Tahoma" w:hAnsi="Tahoma" w:cs="Tahoma"/>
          <w:b/>
          <w:bCs/>
          <w:rtl/>
        </w:rPr>
        <w:t>العلانيه</w:t>
      </w:r>
      <w:proofErr w:type="spellEnd"/>
      <w:r w:rsidRPr="00B744AB">
        <w:rPr>
          <w:rFonts w:ascii="Tahoma" w:hAnsi="Tahoma" w:cs="Tahoma"/>
          <w:b/>
          <w:bCs/>
          <w:rtl/>
        </w:rPr>
        <w:t xml:space="preserve"> لانتفاء قصد الاذاعة من أهم اسباب عدم توافر اركان جريمة القذف والسب </w:t>
      </w:r>
      <w:proofErr w:type="spellStart"/>
      <w:r w:rsidRPr="00B744AB">
        <w:rPr>
          <w:rFonts w:ascii="Tahoma" w:hAnsi="Tahoma" w:cs="Tahoma"/>
          <w:b/>
          <w:bCs/>
          <w:rtl/>
        </w:rPr>
        <w:t>العلنى</w:t>
      </w:r>
      <w:proofErr w:type="spellEnd"/>
      <w:r w:rsidRPr="00B744AB">
        <w:rPr>
          <w:rFonts w:ascii="Tahoma" w:hAnsi="Tahoma" w:cs="Tahoma"/>
          <w:b/>
          <w:bCs/>
          <w:rtl/>
        </w:rPr>
        <w:t xml:space="preserve"> ذلك ان تلك الجريمة لا تتحقق لا تتحقق الا بتوافر </w:t>
      </w:r>
      <w:proofErr w:type="spellStart"/>
      <w:r w:rsidRPr="00B744AB">
        <w:rPr>
          <w:rFonts w:ascii="Tahoma" w:hAnsi="Tahoma" w:cs="Tahoma"/>
          <w:b/>
          <w:bCs/>
          <w:rtl/>
        </w:rPr>
        <w:t>انتواء</w:t>
      </w:r>
      <w:proofErr w:type="spellEnd"/>
      <w:r w:rsidRPr="00B744AB">
        <w:rPr>
          <w:rFonts w:ascii="Tahoma" w:hAnsi="Tahoma" w:cs="Tahoma"/>
          <w:b/>
          <w:bCs/>
          <w:rtl/>
        </w:rPr>
        <w:t xml:space="preserve"> المتهم اذاعة </w:t>
      </w:r>
      <w:proofErr w:type="spellStart"/>
      <w:r w:rsidRPr="00B744AB">
        <w:rPr>
          <w:rFonts w:ascii="Tahoma" w:hAnsi="Tahoma" w:cs="Tahoma"/>
          <w:b/>
          <w:bCs/>
          <w:rtl/>
        </w:rPr>
        <w:t>ماهو</w:t>
      </w:r>
      <w:proofErr w:type="spellEnd"/>
      <w:r w:rsidRPr="00B744AB">
        <w:rPr>
          <w:rFonts w:ascii="Tahoma" w:hAnsi="Tahoma" w:cs="Tahoma"/>
          <w:b/>
          <w:bCs/>
          <w:rtl/>
        </w:rPr>
        <w:t xml:space="preserve"> مكتوب</w:t>
      </w:r>
      <w:proofErr w:type="gramStart"/>
      <w:r w:rsidRPr="00B744AB">
        <w:rPr>
          <w:rFonts w:ascii="Tahoma" w:hAnsi="Tahoma" w:cs="Tahoma"/>
          <w:b/>
          <w:bCs/>
          <w:rtl/>
        </w:rPr>
        <w:t>" .</w:t>
      </w:r>
      <w:proofErr w:type="gramEnd"/>
    </w:p>
    <w:p w14:paraId="4B5CF65D"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وذلك وفقا لما هو مقرر من أن العلانية في جريمة القذف لا تتحقق إلا بتوافر عنصرين: أولهما توزيع الكتابة المتضمنة عبارات القذف على عدد من الناس دون تمييز، وثانيهما </w:t>
      </w:r>
      <w:proofErr w:type="spellStart"/>
      <w:r w:rsidRPr="00B744AB">
        <w:rPr>
          <w:rFonts w:ascii="Tahoma" w:hAnsi="Tahoma" w:cs="Tahoma"/>
          <w:b/>
          <w:bCs/>
          <w:rtl/>
        </w:rPr>
        <w:t>انتواء</w:t>
      </w:r>
      <w:proofErr w:type="spellEnd"/>
      <w:r w:rsidRPr="00B744AB">
        <w:rPr>
          <w:rFonts w:ascii="Tahoma" w:hAnsi="Tahoma" w:cs="Tahoma"/>
          <w:b/>
          <w:bCs/>
          <w:rtl/>
        </w:rPr>
        <w:t xml:space="preserve"> الجاني إذاعة ما هو مكتوب وأنه يجب لسلامة الحكم بالإدانة في جريمة القذف أن يبين الحكم عناصر العلانية وطريقة توافرها في واقعة الدعوى  </w:t>
      </w:r>
    </w:p>
    <w:p w14:paraId="486433D6"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قصد التشهير</w:t>
      </w:r>
    </w:p>
    <w:p w14:paraId="472581B7"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 xml:space="preserve">وبالنسبة لقصد التشهير، أجاب: </w:t>
      </w:r>
      <w:proofErr w:type="gramStart"/>
      <w:r w:rsidRPr="00B744AB">
        <w:rPr>
          <w:rFonts w:ascii="Tahoma" w:hAnsi="Tahoma" w:cs="Tahoma"/>
          <w:b/>
          <w:bCs/>
          <w:rtl/>
        </w:rPr>
        <w:t>"  من</w:t>
      </w:r>
      <w:proofErr w:type="gramEnd"/>
      <w:r w:rsidRPr="00B744AB">
        <w:rPr>
          <w:rFonts w:ascii="Tahoma" w:hAnsi="Tahoma" w:cs="Tahoma"/>
          <w:b/>
          <w:bCs/>
          <w:rtl/>
        </w:rPr>
        <w:t xml:space="preserve"> المقرر أن إستظهار </w:t>
      </w:r>
      <w:proofErr w:type="spellStart"/>
      <w:r w:rsidRPr="00B744AB">
        <w:rPr>
          <w:rFonts w:ascii="Tahoma" w:hAnsi="Tahoma" w:cs="Tahoma"/>
          <w:b/>
          <w:bCs/>
          <w:rtl/>
        </w:rPr>
        <w:t>القصدالجنائي</w:t>
      </w:r>
      <w:proofErr w:type="spellEnd"/>
      <w:r w:rsidRPr="00B744AB">
        <w:rPr>
          <w:rFonts w:ascii="Tahoma" w:hAnsi="Tahoma" w:cs="Tahoma"/>
          <w:b/>
          <w:bCs/>
          <w:rtl/>
        </w:rPr>
        <w:t xml:space="preserve"> في جريمة القذف علنا من إختصاص محكمة الموضوع تستخلصه من وقائع الدعوى وظروفها دون معقب عليها ما دام موجب هذه الوقائع والظروف لا يتنافر عقلا مع هذا الإستنتاج، فإذا </w:t>
      </w:r>
      <w:proofErr w:type="spellStart"/>
      <w:r w:rsidRPr="00B744AB">
        <w:rPr>
          <w:rFonts w:ascii="Tahoma" w:hAnsi="Tahoma" w:cs="Tahoma"/>
          <w:b/>
          <w:bCs/>
          <w:rtl/>
        </w:rPr>
        <w:t>إستخلص</w:t>
      </w:r>
      <w:proofErr w:type="spellEnd"/>
      <w:r w:rsidRPr="00B744AB">
        <w:rPr>
          <w:rFonts w:ascii="Tahoma" w:hAnsi="Tahoma" w:cs="Tahoma"/>
          <w:b/>
          <w:bCs/>
          <w:rtl/>
        </w:rPr>
        <w:t xml:space="preserve"> الحكم على تلك العبارات المنشورة انه لا يقصد منها سب المجنى عليه أو القذف في حقه أو إهانته والتشهير به لا تقع به الجريمة" .</w:t>
      </w:r>
    </w:p>
    <w:p w14:paraId="04EE35AE" w14:textId="77777777" w:rsidR="00B744AB" w:rsidRPr="00B744AB" w:rsidRDefault="00B744AB" w:rsidP="00B744AB">
      <w:pPr>
        <w:autoSpaceDE w:val="0"/>
        <w:autoSpaceDN w:val="0"/>
        <w:adjustRightInd w:val="0"/>
        <w:rPr>
          <w:rFonts w:ascii="Tahoma" w:hAnsi="Tahoma" w:cs="Tahoma"/>
          <w:b/>
          <w:bCs/>
          <w:rtl/>
        </w:rPr>
      </w:pPr>
      <w:r w:rsidRPr="00B744AB">
        <w:rPr>
          <w:rFonts w:ascii="Tahoma" w:hAnsi="Tahoma" w:cs="Tahoma"/>
          <w:b/>
          <w:bCs/>
          <w:rtl/>
        </w:rPr>
        <w:t>ذلك أن مجرد تقديم شكوى في حق شخص إلى جهات الاختصاص وإسناد وقائع معينة إليه لا يعدو قذفاً معاقباً عليه ما دام القصد منه لم يكن إلا التبليغ عن هذه الوقائع لا مجرد التشهير للنيل منه.</w:t>
      </w:r>
    </w:p>
    <w:p w14:paraId="2EAB2633" w14:textId="77777777" w:rsidR="00713000" w:rsidRPr="00B35AE6" w:rsidRDefault="00713000" w:rsidP="00B35AE6">
      <w:pPr>
        <w:autoSpaceDE w:val="0"/>
        <w:autoSpaceDN w:val="0"/>
        <w:adjustRightInd w:val="0"/>
        <w:rPr>
          <w:rFonts w:ascii="Tahoma" w:hAnsi="Tahoma" w:cs="Tahoma" w:hint="cs"/>
          <w:b/>
          <w:bCs/>
          <w:rtl/>
        </w:rPr>
      </w:pPr>
    </w:p>
    <w:p w14:paraId="76E54D7D" w14:textId="77777777" w:rsidR="00713000" w:rsidRPr="00B35AE6" w:rsidRDefault="00713000" w:rsidP="00B35AE6">
      <w:pPr>
        <w:autoSpaceDE w:val="0"/>
        <w:autoSpaceDN w:val="0"/>
        <w:adjustRightInd w:val="0"/>
        <w:rPr>
          <w:rFonts w:ascii="Tahoma" w:hAnsi="Tahoma" w:cs="Tahoma" w:hint="cs"/>
          <w:b/>
          <w:bCs/>
          <w:rtl/>
        </w:rPr>
      </w:pPr>
    </w:p>
    <w:p w14:paraId="55DAA1E1" w14:textId="77777777" w:rsidR="00713000" w:rsidRPr="00B35AE6" w:rsidRDefault="00713000" w:rsidP="00B35AE6">
      <w:pPr>
        <w:autoSpaceDE w:val="0"/>
        <w:autoSpaceDN w:val="0"/>
        <w:adjustRightInd w:val="0"/>
        <w:rPr>
          <w:rFonts w:ascii="Tahoma" w:hAnsi="Tahoma" w:cs="Tahoma" w:hint="cs"/>
          <w:b/>
          <w:bCs/>
          <w:rtl/>
        </w:rPr>
      </w:pPr>
    </w:p>
    <w:p w14:paraId="7DDAFB89" w14:textId="77777777" w:rsidR="00713000" w:rsidRPr="00B35AE6" w:rsidRDefault="00713000" w:rsidP="00B35AE6">
      <w:pPr>
        <w:autoSpaceDE w:val="0"/>
        <w:autoSpaceDN w:val="0"/>
        <w:adjustRightInd w:val="0"/>
        <w:rPr>
          <w:rFonts w:ascii="Tahoma" w:hAnsi="Tahoma" w:cs="Tahoma"/>
          <w:b/>
          <w:bCs/>
          <w:rtl/>
        </w:rPr>
      </w:pPr>
    </w:p>
    <w:p w14:paraId="54F0AF07" w14:textId="77777777" w:rsidR="00713000" w:rsidRPr="00B35AE6" w:rsidRDefault="00713000" w:rsidP="00B35AE6">
      <w:pPr>
        <w:autoSpaceDE w:val="0"/>
        <w:autoSpaceDN w:val="0"/>
        <w:adjustRightInd w:val="0"/>
        <w:rPr>
          <w:rFonts w:ascii="Tahoma" w:hAnsi="Tahoma" w:cs="Tahoma" w:hint="cs"/>
          <w:b/>
          <w:bCs/>
          <w:rtl/>
        </w:rPr>
      </w:pPr>
    </w:p>
    <w:p w14:paraId="30778DEA" w14:textId="77777777" w:rsidR="00713000" w:rsidRPr="00B35AE6" w:rsidRDefault="00713000" w:rsidP="00B35AE6">
      <w:pPr>
        <w:autoSpaceDE w:val="0"/>
        <w:autoSpaceDN w:val="0"/>
        <w:adjustRightInd w:val="0"/>
        <w:rPr>
          <w:rFonts w:ascii="Tahoma" w:hAnsi="Tahoma" w:cs="Tahoma" w:hint="cs"/>
          <w:b/>
          <w:bCs/>
          <w:rtl/>
        </w:rPr>
      </w:pPr>
    </w:p>
    <w:p w14:paraId="758C12D6" w14:textId="77777777" w:rsidR="00713000" w:rsidRPr="00B35AE6" w:rsidRDefault="00713000" w:rsidP="00B35AE6">
      <w:pPr>
        <w:autoSpaceDE w:val="0"/>
        <w:autoSpaceDN w:val="0"/>
        <w:adjustRightInd w:val="0"/>
        <w:rPr>
          <w:rFonts w:ascii="Tahoma" w:hAnsi="Tahoma" w:cs="Tahoma" w:hint="cs"/>
          <w:b/>
          <w:bCs/>
          <w:rtl/>
        </w:rPr>
      </w:pPr>
    </w:p>
    <w:p w14:paraId="5B20D5A8" w14:textId="77777777" w:rsidR="00713000" w:rsidRDefault="00713000" w:rsidP="00713000">
      <w:pPr>
        <w:autoSpaceDE w:val="0"/>
        <w:autoSpaceDN w:val="0"/>
        <w:adjustRightInd w:val="0"/>
        <w:rPr>
          <w:rFonts w:ascii="Tahoma" w:hAnsi="Tahoma" w:cs="Tahoma"/>
          <w:b/>
          <w:bCs/>
          <w:rtl/>
        </w:rPr>
      </w:pPr>
    </w:p>
    <w:p w14:paraId="15B17A28" w14:textId="77777777" w:rsidR="00713000" w:rsidRPr="00B35AE6" w:rsidRDefault="00713000" w:rsidP="00B35AE6">
      <w:pPr>
        <w:autoSpaceDE w:val="0"/>
        <w:autoSpaceDN w:val="0"/>
        <w:adjustRightInd w:val="0"/>
        <w:rPr>
          <w:rFonts w:ascii="Tahoma" w:hAnsi="Tahoma" w:cs="Tahoma"/>
          <w:b/>
          <w:bCs/>
          <w:rtl/>
        </w:rPr>
      </w:pPr>
    </w:p>
    <w:p w14:paraId="54A80821" w14:textId="77777777" w:rsidR="00713000" w:rsidRPr="00B35AE6" w:rsidRDefault="00713000" w:rsidP="00B35AE6">
      <w:pPr>
        <w:autoSpaceDE w:val="0"/>
        <w:autoSpaceDN w:val="0"/>
        <w:adjustRightInd w:val="0"/>
        <w:rPr>
          <w:rFonts w:ascii="Tahoma" w:hAnsi="Tahoma" w:cs="Tahoma" w:hint="cs"/>
          <w:b/>
          <w:bCs/>
          <w:rtl/>
        </w:rPr>
      </w:pPr>
    </w:p>
    <w:p w14:paraId="4D4CAB49" w14:textId="77777777" w:rsidR="00713000" w:rsidRPr="00B35AE6" w:rsidRDefault="00713000" w:rsidP="00B35AE6">
      <w:pPr>
        <w:autoSpaceDE w:val="0"/>
        <w:autoSpaceDN w:val="0"/>
        <w:adjustRightInd w:val="0"/>
        <w:rPr>
          <w:rFonts w:ascii="Tahoma" w:hAnsi="Tahoma" w:cs="Tahoma" w:hint="cs"/>
          <w:b/>
          <w:bCs/>
          <w:rtl/>
        </w:rPr>
      </w:pPr>
    </w:p>
    <w:p w14:paraId="1153EC6F" w14:textId="77777777" w:rsidR="00713000" w:rsidRPr="00B35AE6" w:rsidRDefault="00713000" w:rsidP="00B35AE6">
      <w:pPr>
        <w:autoSpaceDE w:val="0"/>
        <w:autoSpaceDN w:val="0"/>
        <w:adjustRightInd w:val="0"/>
        <w:rPr>
          <w:rFonts w:ascii="Tahoma" w:hAnsi="Tahoma" w:cs="Tahoma" w:hint="cs"/>
          <w:b/>
          <w:bCs/>
          <w:rtl/>
        </w:rPr>
      </w:pPr>
    </w:p>
    <w:p w14:paraId="470A3F50" w14:textId="77777777" w:rsidR="00000000" w:rsidRPr="00B35AE6" w:rsidRDefault="00000000" w:rsidP="00B35AE6">
      <w:pPr>
        <w:autoSpaceDE w:val="0"/>
        <w:autoSpaceDN w:val="0"/>
        <w:adjustRightInd w:val="0"/>
        <w:rPr>
          <w:rFonts w:ascii="Tahoma" w:hAnsi="Tahoma" w:cs="Tahoma" w:hint="cs"/>
          <w:b/>
          <w:bCs/>
          <w:rtl/>
        </w:rPr>
      </w:pPr>
    </w:p>
    <w:p w14:paraId="6F2BB301" w14:textId="77777777" w:rsidR="00000000" w:rsidRPr="00B35AE6" w:rsidRDefault="00000000" w:rsidP="00B35AE6">
      <w:pPr>
        <w:autoSpaceDE w:val="0"/>
        <w:autoSpaceDN w:val="0"/>
        <w:adjustRightInd w:val="0"/>
        <w:rPr>
          <w:rFonts w:ascii="Tahoma" w:hAnsi="Tahoma" w:cs="Tahoma" w:hint="cs"/>
          <w:b/>
          <w:bCs/>
          <w:rtl/>
        </w:rPr>
      </w:pPr>
    </w:p>
    <w:p w14:paraId="7A7F307C" w14:textId="77777777" w:rsidR="00000000" w:rsidRPr="00B35AE6" w:rsidRDefault="00000000" w:rsidP="00B35AE6">
      <w:pPr>
        <w:autoSpaceDE w:val="0"/>
        <w:autoSpaceDN w:val="0"/>
        <w:adjustRightInd w:val="0"/>
        <w:rPr>
          <w:rFonts w:ascii="Tahoma" w:hAnsi="Tahoma" w:cs="Tahoma" w:hint="cs"/>
          <w:b/>
          <w:bCs/>
          <w:rtl/>
        </w:rPr>
      </w:pPr>
    </w:p>
    <w:p w14:paraId="7C740073" w14:textId="77777777" w:rsidR="00434693" w:rsidRPr="00B35AE6" w:rsidRDefault="00434693" w:rsidP="00B35AE6">
      <w:pPr>
        <w:autoSpaceDE w:val="0"/>
        <w:autoSpaceDN w:val="0"/>
        <w:adjustRightInd w:val="0"/>
        <w:rPr>
          <w:rFonts w:ascii="Tahoma" w:hAnsi="Tahoma" w:cs="Tahoma" w:hint="cs"/>
          <w:b/>
          <w:bCs/>
          <w:rtl/>
        </w:rPr>
      </w:pPr>
    </w:p>
    <w:sectPr w:rsidR="00434693" w:rsidRPr="00B35AE6" w:rsidSect="00B744AB">
      <w:pgSz w:w="11906" w:h="16838"/>
      <w:pgMar w:top="720" w:right="720" w:bottom="720" w:left="72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434693"/>
    <w:rsid w:val="00434693"/>
    <w:rsid w:val="00713000"/>
    <w:rsid w:val="00B35AE6"/>
    <w:rsid w:val="00B744AB"/>
    <w:rsid w:val="00F76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5311"/>
  <w15:docId w15:val="{1D228747-3262-4573-8122-3C54ABA4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B35AE6"/>
    <w:pPr>
      <w:bidi w:val="0"/>
      <w:spacing w:before="100" w:beforeAutospacing="1" w:after="100" w:afterAutospacing="1"/>
    </w:pPr>
  </w:style>
  <w:style w:type="character" w:styleId="Strong">
    <w:name w:val="Strong"/>
    <w:uiPriority w:val="22"/>
    <w:qFormat/>
    <w:rsid w:val="00B35AE6"/>
    <w:rPr>
      <w:b/>
      <w:bCs/>
    </w:rPr>
  </w:style>
  <w:style w:type="character" w:styleId="Hyperlink">
    <w:name w:val="Hyperlink"/>
    <w:uiPriority w:val="99"/>
    <w:unhideWhenUsed/>
    <w:rsid w:val="00B744AB"/>
    <w:rPr>
      <w:color w:val="0000FF"/>
      <w:u w:val="single"/>
    </w:rPr>
  </w:style>
  <w:style w:type="character" w:customStyle="1" w:styleId="coloredquoute">
    <w:name w:val="coloredquoute"/>
    <w:basedOn w:val="DefaultParagraphFont"/>
    <w:rsid w:val="00B7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447">
      <w:bodyDiv w:val="1"/>
      <w:marLeft w:val="0"/>
      <w:marRight w:val="0"/>
      <w:marTop w:val="0"/>
      <w:marBottom w:val="0"/>
      <w:divBdr>
        <w:top w:val="none" w:sz="0" w:space="0" w:color="auto"/>
        <w:left w:val="none" w:sz="0" w:space="0" w:color="auto"/>
        <w:bottom w:val="none" w:sz="0" w:space="0" w:color="auto"/>
        <w:right w:val="none" w:sz="0" w:space="0" w:color="auto"/>
      </w:divBdr>
    </w:div>
    <w:div w:id="499279131">
      <w:bodyDiv w:val="1"/>
      <w:marLeft w:val="0"/>
      <w:marRight w:val="0"/>
      <w:marTop w:val="0"/>
      <w:marBottom w:val="0"/>
      <w:divBdr>
        <w:top w:val="none" w:sz="0" w:space="0" w:color="auto"/>
        <w:left w:val="none" w:sz="0" w:space="0" w:color="auto"/>
        <w:bottom w:val="none" w:sz="0" w:space="0" w:color="auto"/>
        <w:right w:val="none" w:sz="0" w:space="0" w:color="auto"/>
      </w:divBdr>
    </w:div>
    <w:div w:id="809251619">
      <w:bodyDiv w:val="1"/>
      <w:marLeft w:val="0"/>
      <w:marRight w:val="0"/>
      <w:marTop w:val="0"/>
      <w:marBottom w:val="0"/>
      <w:divBdr>
        <w:top w:val="none" w:sz="0" w:space="0" w:color="auto"/>
        <w:left w:val="none" w:sz="0" w:space="0" w:color="auto"/>
        <w:bottom w:val="none" w:sz="0" w:space="0" w:color="auto"/>
        <w:right w:val="none" w:sz="0" w:space="0" w:color="auto"/>
      </w:divBdr>
    </w:div>
    <w:div w:id="1763526513">
      <w:bodyDiv w:val="1"/>
      <w:marLeft w:val="0"/>
      <w:marRight w:val="0"/>
      <w:marTop w:val="0"/>
      <w:marBottom w:val="0"/>
      <w:divBdr>
        <w:top w:val="none" w:sz="0" w:space="0" w:color="auto"/>
        <w:left w:val="none" w:sz="0" w:space="0" w:color="auto"/>
        <w:bottom w:val="none" w:sz="0" w:space="0" w:color="auto"/>
        <w:right w:val="none" w:sz="0" w:space="0" w:color="auto"/>
      </w:divBdr>
    </w:div>
    <w:div w:id="1764495869">
      <w:bodyDiv w:val="1"/>
      <w:marLeft w:val="0"/>
      <w:marRight w:val="0"/>
      <w:marTop w:val="0"/>
      <w:marBottom w:val="0"/>
      <w:divBdr>
        <w:top w:val="none" w:sz="0" w:space="0" w:color="auto"/>
        <w:left w:val="none" w:sz="0" w:space="0" w:color="auto"/>
        <w:bottom w:val="none" w:sz="0" w:space="0" w:color="auto"/>
        <w:right w:val="none" w:sz="0" w:space="0" w:color="auto"/>
      </w:divBdr>
    </w:div>
    <w:div w:id="212345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estlawyerjeddah.com/" TargetMode="External"/><Relationship Id="rId5" Type="http://schemas.openxmlformats.org/officeDocument/2006/relationships/hyperlink" Target="https://www.bestlawyerjeddah.com/%d9%88%d8%b5%d9%84%d8%aa%d9%86%d9%8a-%d8%b1%d8%b3%d8%a7%d9%84%d8%a9-%d9%85%d9%86-%d9%85%d8%ad%d9%83%d9%85%d8%a9-%d8%a7%d9%84%d8%aa%d9%86%d9%81%d9%8a%d8%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88EE-4CE9-4A78-AB8B-2D64B866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5750</Words>
  <Characters>32775</Characters>
  <Application>Microsoft Office Word</Application>
  <DocSecurity>0</DocSecurity>
  <Lines>273</Lines>
  <Paragraphs>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&lt;egyptian hak&gt;</Company>
  <LinksUpToDate>false</LinksUpToDate>
  <CharactersWithSpaces>38449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shams samir</dc:creator>
  <cp:keywords/>
  <dc:description/>
  <cp:lastModifiedBy>Elbably Lawfirm</cp:lastModifiedBy>
  <cp:revision>1</cp:revision>
  <dcterms:created xsi:type="dcterms:W3CDTF">2022-09-13T22:41:00Z</dcterms:created>
  <dcterms:modified xsi:type="dcterms:W3CDTF">2022-09-13T23:32:00Z</dcterms:modified>
</cp:coreProperties>
</file>